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83B" w:rsidRDefault="005B683B" w:rsidP="005B683B">
      <w:pPr>
        <w:pStyle w:val="a5"/>
        <w:numPr>
          <w:ilvl w:val="0"/>
          <w:numId w:val="4"/>
        </w:numPr>
        <w:autoSpaceDE w:val="0"/>
        <w:autoSpaceDN w:val="0"/>
        <w:adjustRightInd w:val="0"/>
        <w:jc w:val="both"/>
        <w:rPr>
          <w:sz w:val="28"/>
          <w:szCs w:val="28"/>
        </w:rPr>
      </w:pPr>
      <w:r w:rsidRPr="005B683B">
        <w:rPr>
          <w:sz w:val="28"/>
          <w:szCs w:val="28"/>
        </w:rPr>
        <w:t>В первой половине Х</w:t>
      </w:r>
      <w:proofErr w:type="gramStart"/>
      <w:r w:rsidRPr="005B683B">
        <w:rPr>
          <w:sz w:val="28"/>
          <w:szCs w:val="28"/>
        </w:rPr>
        <w:t>I</w:t>
      </w:r>
      <w:proofErr w:type="gramEnd"/>
      <w:r w:rsidRPr="005B683B">
        <w:rPr>
          <w:sz w:val="28"/>
          <w:szCs w:val="28"/>
        </w:rPr>
        <w:t xml:space="preserve">Х века в Петербурге начали использовать паровой двигатель. На заводе Берда создали первый пароход, который курсировал между Петербургом и Кронштадтом. </w:t>
      </w:r>
      <w:proofErr w:type="gramStart"/>
      <w:r>
        <w:rPr>
          <w:sz w:val="28"/>
          <w:szCs w:val="28"/>
        </w:rPr>
        <w:t>Каких</w:t>
      </w:r>
      <w:proofErr w:type="gramEnd"/>
      <w:r>
        <w:rPr>
          <w:sz w:val="28"/>
          <w:szCs w:val="28"/>
        </w:rPr>
        <w:t xml:space="preserve"> два населенных пункта связала первая в России железная дорога?</w:t>
      </w:r>
    </w:p>
    <w:p w:rsidR="005B683B" w:rsidRDefault="005B683B" w:rsidP="005B683B">
      <w:pPr>
        <w:pStyle w:val="a5"/>
        <w:autoSpaceDE w:val="0"/>
        <w:autoSpaceDN w:val="0"/>
        <w:adjustRightInd w:val="0"/>
        <w:jc w:val="both"/>
        <w:rPr>
          <w:sz w:val="28"/>
          <w:szCs w:val="28"/>
        </w:rPr>
      </w:pPr>
    </w:p>
    <w:p w:rsidR="005B683B" w:rsidRPr="005B683B" w:rsidRDefault="005B683B" w:rsidP="005B683B">
      <w:pPr>
        <w:pStyle w:val="a5"/>
        <w:autoSpaceDE w:val="0"/>
        <w:autoSpaceDN w:val="0"/>
        <w:adjustRightInd w:val="0"/>
        <w:jc w:val="both"/>
        <w:rPr>
          <w:b/>
          <w:sz w:val="28"/>
          <w:szCs w:val="28"/>
        </w:rPr>
      </w:pPr>
      <w:r w:rsidRPr="005B683B">
        <w:rPr>
          <w:b/>
          <w:sz w:val="28"/>
          <w:szCs w:val="28"/>
        </w:rPr>
        <w:t>Ответ: Санкт-Петербург, Царское село</w:t>
      </w:r>
    </w:p>
    <w:p w:rsidR="005B683B" w:rsidRPr="005B683B" w:rsidRDefault="005B683B" w:rsidP="005B683B">
      <w:pPr>
        <w:autoSpaceDE w:val="0"/>
        <w:autoSpaceDN w:val="0"/>
        <w:adjustRightInd w:val="0"/>
        <w:spacing w:line="300" w:lineRule="atLeast"/>
        <w:rPr>
          <w:b/>
          <w:sz w:val="28"/>
          <w:szCs w:val="28"/>
        </w:rPr>
      </w:pPr>
    </w:p>
    <w:p w:rsidR="005B683B" w:rsidRPr="005B683B" w:rsidRDefault="005B683B" w:rsidP="005B683B">
      <w:pPr>
        <w:pStyle w:val="a5"/>
        <w:numPr>
          <w:ilvl w:val="0"/>
          <w:numId w:val="4"/>
        </w:numPr>
        <w:tabs>
          <w:tab w:val="left" w:pos="1134"/>
        </w:tabs>
        <w:autoSpaceDE w:val="0"/>
        <w:autoSpaceDN w:val="0"/>
        <w:adjustRightInd w:val="0"/>
        <w:spacing w:line="300" w:lineRule="atLeast"/>
        <w:rPr>
          <w:sz w:val="28"/>
          <w:szCs w:val="28"/>
        </w:rPr>
      </w:pPr>
      <w:r w:rsidRPr="005B683B">
        <w:rPr>
          <w:sz w:val="28"/>
          <w:szCs w:val="28"/>
        </w:rPr>
        <w:t xml:space="preserve">Установите соответствие между зданием и его значением как памятника современного Петербурга. </w:t>
      </w:r>
    </w:p>
    <w:p w:rsidR="005B683B" w:rsidRPr="005B683B" w:rsidRDefault="005B683B" w:rsidP="005B683B">
      <w:pPr>
        <w:pStyle w:val="a5"/>
        <w:autoSpaceDE w:val="0"/>
        <w:autoSpaceDN w:val="0"/>
        <w:adjustRightInd w:val="0"/>
        <w:spacing w:line="300" w:lineRule="atLeast"/>
        <w:rPr>
          <w:sz w:val="28"/>
          <w:szCs w:val="28"/>
        </w:rPr>
      </w:pPr>
      <w:r w:rsidRPr="005B683B">
        <w:rPr>
          <w:noProof/>
          <w:sz w:val="28"/>
          <w:szCs w:val="28"/>
        </w:rPr>
        <w:drawing>
          <wp:inline distT="0" distB="0" distL="0" distR="0" wp14:anchorId="7116F128" wp14:editId="182E7B41">
            <wp:extent cx="2752725" cy="30956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2725" cy="3095625"/>
                    </a:xfrm>
                    <a:prstGeom prst="rect">
                      <a:avLst/>
                    </a:prstGeom>
                    <a:noFill/>
                    <a:ln w="9525">
                      <a:noFill/>
                      <a:miter lim="800000"/>
                      <a:headEnd/>
                      <a:tailEnd/>
                    </a:ln>
                  </pic:spPr>
                </pic:pic>
              </a:graphicData>
            </a:graphic>
          </wp:inline>
        </w:drawing>
      </w:r>
    </w:p>
    <w:p w:rsidR="005B683B" w:rsidRPr="005B683B" w:rsidRDefault="005B683B" w:rsidP="005B683B">
      <w:pPr>
        <w:pStyle w:val="a5"/>
        <w:autoSpaceDE w:val="0"/>
        <w:autoSpaceDN w:val="0"/>
        <w:adjustRightInd w:val="0"/>
        <w:jc w:val="both"/>
        <w:rPr>
          <w:sz w:val="28"/>
          <w:szCs w:val="28"/>
        </w:rPr>
      </w:pPr>
    </w:p>
    <w:tbl>
      <w:tblPr>
        <w:tblStyle w:val="a6"/>
        <w:tblW w:w="0" w:type="auto"/>
        <w:tblLook w:val="04A0" w:firstRow="1" w:lastRow="0" w:firstColumn="1" w:lastColumn="0" w:noHBand="0" w:noVBand="1"/>
      </w:tblPr>
      <w:tblGrid>
        <w:gridCol w:w="2376"/>
        <w:gridCol w:w="1843"/>
        <w:gridCol w:w="1650"/>
        <w:gridCol w:w="1851"/>
        <w:gridCol w:w="1851"/>
      </w:tblGrid>
      <w:tr w:rsidR="005B683B" w:rsidRPr="005B683B" w:rsidTr="005B683B">
        <w:tc>
          <w:tcPr>
            <w:tcW w:w="2376" w:type="dxa"/>
          </w:tcPr>
          <w:p w:rsidR="005B683B" w:rsidRPr="005B683B" w:rsidRDefault="005B683B" w:rsidP="006E1874">
            <w:pPr>
              <w:autoSpaceDE w:val="0"/>
              <w:autoSpaceDN w:val="0"/>
              <w:adjustRightInd w:val="0"/>
              <w:jc w:val="both"/>
              <w:rPr>
                <w:sz w:val="28"/>
                <w:szCs w:val="28"/>
              </w:rPr>
            </w:pPr>
          </w:p>
        </w:tc>
        <w:tc>
          <w:tcPr>
            <w:tcW w:w="1843" w:type="dxa"/>
          </w:tcPr>
          <w:p w:rsidR="005B683B" w:rsidRPr="005B683B" w:rsidRDefault="005B683B" w:rsidP="006E1874">
            <w:pPr>
              <w:autoSpaceDE w:val="0"/>
              <w:autoSpaceDN w:val="0"/>
              <w:adjustRightInd w:val="0"/>
              <w:jc w:val="both"/>
              <w:rPr>
                <w:sz w:val="28"/>
                <w:szCs w:val="28"/>
              </w:rPr>
            </w:pPr>
            <w:r w:rsidRPr="005B683B">
              <w:rPr>
                <w:sz w:val="28"/>
                <w:szCs w:val="28"/>
              </w:rPr>
              <w:t>Скульптура «Мир и изобилие»</w:t>
            </w:r>
          </w:p>
        </w:tc>
        <w:tc>
          <w:tcPr>
            <w:tcW w:w="1650" w:type="dxa"/>
          </w:tcPr>
          <w:p w:rsidR="005B683B" w:rsidRPr="005B683B" w:rsidRDefault="005B683B" w:rsidP="006E1874">
            <w:pPr>
              <w:autoSpaceDE w:val="0"/>
              <w:autoSpaceDN w:val="0"/>
              <w:adjustRightInd w:val="0"/>
              <w:jc w:val="both"/>
              <w:rPr>
                <w:sz w:val="28"/>
                <w:szCs w:val="28"/>
              </w:rPr>
            </w:pPr>
            <w:r w:rsidRPr="005B683B">
              <w:rPr>
                <w:sz w:val="28"/>
                <w:szCs w:val="28"/>
              </w:rPr>
              <w:t>Дом Троекурова</w:t>
            </w:r>
          </w:p>
        </w:tc>
        <w:tc>
          <w:tcPr>
            <w:tcW w:w="1851" w:type="dxa"/>
          </w:tcPr>
          <w:p w:rsidR="005B683B" w:rsidRPr="005B683B" w:rsidRDefault="005B683B" w:rsidP="006E1874">
            <w:pPr>
              <w:autoSpaceDE w:val="0"/>
              <w:autoSpaceDN w:val="0"/>
              <w:adjustRightInd w:val="0"/>
              <w:jc w:val="both"/>
              <w:rPr>
                <w:sz w:val="28"/>
                <w:szCs w:val="28"/>
              </w:rPr>
            </w:pPr>
            <w:r w:rsidRPr="005B683B">
              <w:rPr>
                <w:sz w:val="28"/>
                <w:szCs w:val="28"/>
              </w:rPr>
              <w:t>Кунсткамера</w:t>
            </w:r>
          </w:p>
        </w:tc>
        <w:tc>
          <w:tcPr>
            <w:tcW w:w="1851" w:type="dxa"/>
          </w:tcPr>
          <w:p w:rsidR="005B683B" w:rsidRPr="005B683B" w:rsidRDefault="005B683B" w:rsidP="006E1874">
            <w:pPr>
              <w:autoSpaceDE w:val="0"/>
              <w:autoSpaceDN w:val="0"/>
              <w:adjustRightInd w:val="0"/>
              <w:jc w:val="both"/>
              <w:rPr>
                <w:sz w:val="28"/>
                <w:szCs w:val="28"/>
                <w:lang w:val="en-US"/>
              </w:rPr>
            </w:pPr>
            <w:r w:rsidRPr="005B683B">
              <w:rPr>
                <w:sz w:val="28"/>
                <w:szCs w:val="28"/>
              </w:rPr>
              <w:t xml:space="preserve">Летний дворец Петра </w:t>
            </w:r>
            <w:r w:rsidRPr="005B683B">
              <w:rPr>
                <w:sz w:val="28"/>
                <w:szCs w:val="28"/>
                <w:lang w:val="en-US"/>
              </w:rPr>
              <w:t>I</w:t>
            </w:r>
          </w:p>
        </w:tc>
      </w:tr>
      <w:tr w:rsidR="005B683B" w:rsidRPr="005B683B" w:rsidTr="005B683B">
        <w:tc>
          <w:tcPr>
            <w:tcW w:w="2376" w:type="dxa"/>
          </w:tcPr>
          <w:p w:rsidR="005B683B" w:rsidRPr="005B683B" w:rsidRDefault="005B683B" w:rsidP="006E1874">
            <w:pPr>
              <w:autoSpaceDE w:val="0"/>
              <w:autoSpaceDN w:val="0"/>
              <w:adjustRightInd w:val="0"/>
              <w:jc w:val="both"/>
              <w:rPr>
                <w:sz w:val="28"/>
                <w:szCs w:val="28"/>
              </w:rPr>
            </w:pPr>
            <w:r w:rsidRPr="005B683B">
              <w:rPr>
                <w:sz w:val="28"/>
                <w:szCs w:val="28"/>
              </w:rPr>
              <w:t>напоминает об образцовых домах, в которых жили купцы;</w:t>
            </w:r>
          </w:p>
        </w:tc>
        <w:tc>
          <w:tcPr>
            <w:tcW w:w="1843" w:type="dxa"/>
          </w:tcPr>
          <w:p w:rsidR="005B683B" w:rsidRPr="005B683B" w:rsidRDefault="005B683B" w:rsidP="006E1874">
            <w:pPr>
              <w:autoSpaceDE w:val="0"/>
              <w:autoSpaceDN w:val="0"/>
              <w:adjustRightInd w:val="0"/>
              <w:jc w:val="both"/>
              <w:rPr>
                <w:sz w:val="28"/>
                <w:szCs w:val="28"/>
              </w:rPr>
            </w:pPr>
          </w:p>
        </w:tc>
        <w:tc>
          <w:tcPr>
            <w:tcW w:w="1650" w:type="dxa"/>
            <w:shd w:val="clear" w:color="auto" w:fill="9BBB59" w:themeFill="accent3"/>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r>
      <w:tr w:rsidR="005B683B" w:rsidRPr="005B683B" w:rsidTr="005B683B">
        <w:tc>
          <w:tcPr>
            <w:tcW w:w="2376" w:type="dxa"/>
          </w:tcPr>
          <w:p w:rsidR="005B683B" w:rsidRPr="005B683B" w:rsidRDefault="005B683B" w:rsidP="006E1874">
            <w:pPr>
              <w:autoSpaceDE w:val="0"/>
              <w:autoSpaceDN w:val="0"/>
              <w:adjustRightInd w:val="0"/>
              <w:jc w:val="both"/>
              <w:rPr>
                <w:sz w:val="28"/>
                <w:szCs w:val="28"/>
              </w:rPr>
            </w:pPr>
            <w:r w:rsidRPr="005B683B">
              <w:rPr>
                <w:sz w:val="28"/>
                <w:szCs w:val="28"/>
              </w:rPr>
              <w:t>напоминает о семейной жизни Петра 1;</w:t>
            </w:r>
          </w:p>
        </w:tc>
        <w:tc>
          <w:tcPr>
            <w:tcW w:w="1843" w:type="dxa"/>
          </w:tcPr>
          <w:p w:rsidR="005B683B" w:rsidRPr="005B683B" w:rsidRDefault="005B683B" w:rsidP="006E1874">
            <w:pPr>
              <w:autoSpaceDE w:val="0"/>
              <w:autoSpaceDN w:val="0"/>
              <w:adjustRightInd w:val="0"/>
              <w:jc w:val="both"/>
              <w:rPr>
                <w:sz w:val="28"/>
                <w:szCs w:val="28"/>
              </w:rPr>
            </w:pPr>
          </w:p>
        </w:tc>
        <w:tc>
          <w:tcPr>
            <w:tcW w:w="1650" w:type="dxa"/>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c>
          <w:tcPr>
            <w:tcW w:w="1851" w:type="dxa"/>
            <w:shd w:val="clear" w:color="auto" w:fill="9BBB59" w:themeFill="accent3"/>
          </w:tcPr>
          <w:p w:rsidR="005B683B" w:rsidRPr="005B683B" w:rsidRDefault="005B683B" w:rsidP="006E1874">
            <w:pPr>
              <w:autoSpaceDE w:val="0"/>
              <w:autoSpaceDN w:val="0"/>
              <w:adjustRightInd w:val="0"/>
              <w:jc w:val="both"/>
              <w:rPr>
                <w:sz w:val="28"/>
                <w:szCs w:val="28"/>
              </w:rPr>
            </w:pPr>
          </w:p>
        </w:tc>
      </w:tr>
      <w:tr w:rsidR="005B683B" w:rsidRPr="005B683B" w:rsidTr="005B683B">
        <w:tc>
          <w:tcPr>
            <w:tcW w:w="2376" w:type="dxa"/>
          </w:tcPr>
          <w:p w:rsidR="005B683B" w:rsidRPr="005B683B" w:rsidRDefault="005B683B" w:rsidP="006E1874">
            <w:pPr>
              <w:autoSpaceDE w:val="0"/>
              <w:autoSpaceDN w:val="0"/>
              <w:adjustRightInd w:val="0"/>
              <w:jc w:val="both"/>
              <w:rPr>
                <w:sz w:val="28"/>
                <w:szCs w:val="28"/>
              </w:rPr>
            </w:pPr>
            <w:r w:rsidRPr="005B683B">
              <w:rPr>
                <w:sz w:val="28"/>
                <w:szCs w:val="28"/>
              </w:rPr>
              <w:t>напоминает о том, что город строился во время Северной войны</w:t>
            </w:r>
          </w:p>
        </w:tc>
        <w:tc>
          <w:tcPr>
            <w:tcW w:w="1843" w:type="dxa"/>
            <w:shd w:val="clear" w:color="auto" w:fill="9BBB59" w:themeFill="accent3"/>
          </w:tcPr>
          <w:p w:rsidR="005B683B" w:rsidRPr="005B683B" w:rsidRDefault="005B683B" w:rsidP="006E1874">
            <w:pPr>
              <w:autoSpaceDE w:val="0"/>
              <w:autoSpaceDN w:val="0"/>
              <w:adjustRightInd w:val="0"/>
              <w:jc w:val="both"/>
              <w:rPr>
                <w:sz w:val="28"/>
                <w:szCs w:val="28"/>
              </w:rPr>
            </w:pPr>
          </w:p>
        </w:tc>
        <w:tc>
          <w:tcPr>
            <w:tcW w:w="1650" w:type="dxa"/>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r>
      <w:tr w:rsidR="005B683B" w:rsidRPr="005B683B" w:rsidTr="005B683B">
        <w:tc>
          <w:tcPr>
            <w:tcW w:w="2376" w:type="dxa"/>
          </w:tcPr>
          <w:p w:rsidR="005B683B" w:rsidRPr="005B683B" w:rsidRDefault="005B683B" w:rsidP="006E1874">
            <w:pPr>
              <w:autoSpaceDE w:val="0"/>
              <w:autoSpaceDN w:val="0"/>
              <w:adjustRightInd w:val="0"/>
              <w:jc w:val="both"/>
              <w:rPr>
                <w:sz w:val="28"/>
                <w:szCs w:val="28"/>
              </w:rPr>
            </w:pPr>
            <w:r w:rsidRPr="005B683B">
              <w:rPr>
                <w:sz w:val="28"/>
                <w:szCs w:val="28"/>
              </w:rPr>
              <w:t xml:space="preserve">напоминает о глобусе, в котором петербуржцы </w:t>
            </w:r>
            <w:r w:rsidRPr="005B683B">
              <w:rPr>
                <w:sz w:val="28"/>
                <w:szCs w:val="28"/>
              </w:rPr>
              <w:lastRenderedPageBreak/>
              <w:t>могли увидеть звездное небо, получить сведения об астрономии.</w:t>
            </w:r>
          </w:p>
        </w:tc>
        <w:tc>
          <w:tcPr>
            <w:tcW w:w="1843" w:type="dxa"/>
          </w:tcPr>
          <w:p w:rsidR="005B683B" w:rsidRPr="005B683B" w:rsidRDefault="005B683B" w:rsidP="006E1874">
            <w:pPr>
              <w:autoSpaceDE w:val="0"/>
              <w:autoSpaceDN w:val="0"/>
              <w:adjustRightInd w:val="0"/>
              <w:jc w:val="both"/>
              <w:rPr>
                <w:sz w:val="28"/>
                <w:szCs w:val="28"/>
              </w:rPr>
            </w:pPr>
          </w:p>
        </w:tc>
        <w:tc>
          <w:tcPr>
            <w:tcW w:w="1650" w:type="dxa"/>
          </w:tcPr>
          <w:p w:rsidR="005B683B" w:rsidRPr="005B683B" w:rsidRDefault="005B683B" w:rsidP="006E1874">
            <w:pPr>
              <w:autoSpaceDE w:val="0"/>
              <w:autoSpaceDN w:val="0"/>
              <w:adjustRightInd w:val="0"/>
              <w:jc w:val="both"/>
              <w:rPr>
                <w:sz w:val="28"/>
                <w:szCs w:val="28"/>
              </w:rPr>
            </w:pPr>
          </w:p>
        </w:tc>
        <w:tc>
          <w:tcPr>
            <w:tcW w:w="1851" w:type="dxa"/>
            <w:shd w:val="clear" w:color="auto" w:fill="9BBB59" w:themeFill="accent3"/>
          </w:tcPr>
          <w:p w:rsidR="005B683B" w:rsidRPr="005B683B" w:rsidRDefault="005B683B" w:rsidP="006E1874">
            <w:pPr>
              <w:autoSpaceDE w:val="0"/>
              <w:autoSpaceDN w:val="0"/>
              <w:adjustRightInd w:val="0"/>
              <w:jc w:val="both"/>
              <w:rPr>
                <w:sz w:val="28"/>
                <w:szCs w:val="28"/>
              </w:rPr>
            </w:pPr>
          </w:p>
        </w:tc>
        <w:tc>
          <w:tcPr>
            <w:tcW w:w="1851" w:type="dxa"/>
          </w:tcPr>
          <w:p w:rsidR="005B683B" w:rsidRPr="005B683B" w:rsidRDefault="005B683B" w:rsidP="006E1874">
            <w:pPr>
              <w:autoSpaceDE w:val="0"/>
              <w:autoSpaceDN w:val="0"/>
              <w:adjustRightInd w:val="0"/>
              <w:jc w:val="both"/>
              <w:rPr>
                <w:sz w:val="28"/>
                <w:szCs w:val="28"/>
              </w:rPr>
            </w:pPr>
          </w:p>
        </w:tc>
      </w:tr>
    </w:tbl>
    <w:p w:rsidR="00D25E0C" w:rsidRPr="005B683B" w:rsidRDefault="00300DCB">
      <w:pPr>
        <w:rPr>
          <w:sz w:val="28"/>
          <w:szCs w:val="28"/>
        </w:rPr>
      </w:pPr>
    </w:p>
    <w:p w:rsidR="00E14D0E" w:rsidRPr="005B683B" w:rsidRDefault="00E14D0E" w:rsidP="00E14D0E">
      <w:pPr>
        <w:autoSpaceDE w:val="0"/>
        <w:autoSpaceDN w:val="0"/>
        <w:adjustRightInd w:val="0"/>
        <w:spacing w:line="300" w:lineRule="atLeast"/>
        <w:rPr>
          <w:sz w:val="28"/>
          <w:szCs w:val="28"/>
        </w:rPr>
      </w:pPr>
    </w:p>
    <w:p w:rsidR="00E14D0E" w:rsidRDefault="00E14D0E" w:rsidP="005B683B">
      <w:pPr>
        <w:pStyle w:val="a5"/>
        <w:numPr>
          <w:ilvl w:val="0"/>
          <w:numId w:val="4"/>
        </w:numPr>
        <w:autoSpaceDE w:val="0"/>
        <w:autoSpaceDN w:val="0"/>
        <w:adjustRightInd w:val="0"/>
        <w:jc w:val="both"/>
        <w:rPr>
          <w:sz w:val="28"/>
          <w:szCs w:val="28"/>
        </w:rPr>
      </w:pPr>
      <w:r w:rsidRPr="005B683B">
        <w:rPr>
          <w:sz w:val="28"/>
          <w:szCs w:val="28"/>
        </w:rPr>
        <w:t xml:space="preserve">В </w:t>
      </w:r>
      <w:proofErr w:type="gramStart"/>
      <w:r w:rsidRPr="005B683B">
        <w:rPr>
          <w:sz w:val="28"/>
          <w:szCs w:val="28"/>
        </w:rPr>
        <w:t>Х</w:t>
      </w:r>
      <w:proofErr w:type="gramEnd"/>
      <w:r w:rsidRPr="005B683B">
        <w:rPr>
          <w:sz w:val="28"/>
          <w:szCs w:val="28"/>
        </w:rPr>
        <w:t xml:space="preserve">VII в. </w:t>
      </w:r>
      <w:r w:rsidR="005B683B">
        <w:rPr>
          <w:sz w:val="28"/>
          <w:szCs w:val="28"/>
        </w:rPr>
        <w:t>на территории, которую сейчас занимает Петербург, шведами была основана крепость и город. Укажите название крепости</w:t>
      </w:r>
    </w:p>
    <w:p w:rsidR="005B683B" w:rsidRDefault="005B683B" w:rsidP="005B683B">
      <w:pPr>
        <w:autoSpaceDE w:val="0"/>
        <w:autoSpaceDN w:val="0"/>
        <w:adjustRightInd w:val="0"/>
        <w:jc w:val="both"/>
        <w:rPr>
          <w:sz w:val="28"/>
          <w:szCs w:val="28"/>
        </w:rPr>
      </w:pPr>
    </w:p>
    <w:p w:rsidR="005B683B" w:rsidRPr="005B683B" w:rsidRDefault="005B683B" w:rsidP="005B683B">
      <w:pPr>
        <w:autoSpaceDE w:val="0"/>
        <w:autoSpaceDN w:val="0"/>
        <w:adjustRightInd w:val="0"/>
        <w:jc w:val="both"/>
        <w:rPr>
          <w:b/>
          <w:sz w:val="28"/>
          <w:szCs w:val="28"/>
        </w:rPr>
      </w:pPr>
      <w:r w:rsidRPr="005B683B">
        <w:rPr>
          <w:b/>
          <w:sz w:val="28"/>
          <w:szCs w:val="28"/>
        </w:rPr>
        <w:t xml:space="preserve">Ответ: </w:t>
      </w:r>
      <w:proofErr w:type="spellStart"/>
      <w:r w:rsidRPr="005B683B">
        <w:rPr>
          <w:b/>
          <w:sz w:val="28"/>
          <w:szCs w:val="28"/>
        </w:rPr>
        <w:t>Ниеншанц</w:t>
      </w:r>
      <w:proofErr w:type="spellEnd"/>
    </w:p>
    <w:p w:rsidR="00E14D0E" w:rsidRPr="005B683B" w:rsidRDefault="00E14D0E">
      <w:pPr>
        <w:rPr>
          <w:sz w:val="28"/>
          <w:szCs w:val="28"/>
        </w:rPr>
      </w:pPr>
    </w:p>
    <w:p w:rsidR="00E14D0E" w:rsidRPr="005B683B" w:rsidRDefault="00E14D0E" w:rsidP="005B683B">
      <w:pPr>
        <w:pStyle w:val="a5"/>
        <w:numPr>
          <w:ilvl w:val="0"/>
          <w:numId w:val="4"/>
        </w:numPr>
        <w:autoSpaceDE w:val="0"/>
        <w:autoSpaceDN w:val="0"/>
        <w:adjustRightInd w:val="0"/>
        <w:jc w:val="both"/>
        <w:rPr>
          <w:b/>
          <w:bCs/>
          <w:sz w:val="28"/>
          <w:szCs w:val="28"/>
        </w:rPr>
      </w:pPr>
      <w:r w:rsidRPr="005B683B">
        <w:rPr>
          <w:b/>
          <w:bCs/>
          <w:sz w:val="28"/>
          <w:szCs w:val="28"/>
        </w:rPr>
        <w:t>Назовите фамилию петербуржца, если известно, что</w:t>
      </w:r>
    </w:p>
    <w:p w:rsidR="00E14D0E" w:rsidRPr="005B683B" w:rsidRDefault="00E14D0E" w:rsidP="00E14D0E">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он перевел древнегреческую поэму «Одиссей»;</w:t>
      </w:r>
    </w:p>
    <w:p w:rsidR="00E14D0E" w:rsidRPr="005B683B" w:rsidRDefault="00E14D0E" w:rsidP="00E14D0E">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создавал произведения романтического стиля: баллады, поэмы;</w:t>
      </w:r>
    </w:p>
    <w:p w:rsidR="00E14D0E" w:rsidRPr="005B683B" w:rsidRDefault="00E14D0E" w:rsidP="00E14D0E">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принимал участие в воспитании наследника престола;</w:t>
      </w:r>
    </w:p>
    <w:p w:rsidR="00E14D0E" w:rsidRPr="005B683B" w:rsidRDefault="00E14D0E" w:rsidP="00E14D0E">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освободил своих крепостных, помог освободиться от крепостной неволи Т. Шевченко;</w:t>
      </w:r>
    </w:p>
    <w:p w:rsidR="00E14D0E" w:rsidRPr="005B683B" w:rsidRDefault="00E14D0E" w:rsidP="00E14D0E">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 xml:space="preserve">бюст поэту установлен в Александровском (Адмиралтейском) саду; его именем названа улица в Петербурге </w:t>
      </w:r>
    </w:p>
    <w:p w:rsidR="005B683B" w:rsidRDefault="005B683B">
      <w:pPr>
        <w:rPr>
          <w:sz w:val="28"/>
          <w:szCs w:val="28"/>
        </w:rPr>
      </w:pPr>
    </w:p>
    <w:p w:rsidR="00E14D0E" w:rsidRDefault="005B683B">
      <w:pPr>
        <w:rPr>
          <w:b/>
          <w:sz w:val="28"/>
          <w:szCs w:val="28"/>
        </w:rPr>
      </w:pPr>
      <w:r w:rsidRPr="005B683B">
        <w:rPr>
          <w:b/>
          <w:sz w:val="28"/>
          <w:szCs w:val="28"/>
        </w:rPr>
        <w:t>Ответ: В.А. Жуковский</w:t>
      </w:r>
    </w:p>
    <w:p w:rsidR="005B683B" w:rsidRPr="005B683B" w:rsidRDefault="005B683B">
      <w:pPr>
        <w:rPr>
          <w:b/>
          <w:sz w:val="28"/>
          <w:szCs w:val="28"/>
        </w:rPr>
      </w:pPr>
    </w:p>
    <w:p w:rsidR="00E14D0E" w:rsidRPr="005B683B" w:rsidRDefault="00E14D0E" w:rsidP="005B683B">
      <w:pPr>
        <w:pStyle w:val="a5"/>
        <w:numPr>
          <w:ilvl w:val="0"/>
          <w:numId w:val="4"/>
        </w:numPr>
        <w:autoSpaceDE w:val="0"/>
        <w:autoSpaceDN w:val="0"/>
        <w:adjustRightInd w:val="0"/>
        <w:jc w:val="both"/>
        <w:rPr>
          <w:sz w:val="28"/>
          <w:szCs w:val="28"/>
        </w:rPr>
      </w:pPr>
      <w:r w:rsidRPr="005B683B">
        <w:rPr>
          <w:sz w:val="28"/>
          <w:szCs w:val="28"/>
        </w:rPr>
        <w:t>О каком здании петровского времени идет речь, если (выберите один правильный ответ)</w:t>
      </w:r>
    </w:p>
    <w:p w:rsidR="00E14D0E" w:rsidRPr="005B683B" w:rsidRDefault="00E14D0E" w:rsidP="00E14D0E">
      <w:pPr>
        <w:tabs>
          <w:tab w:val="left" w:pos="345"/>
        </w:tabs>
        <w:autoSpaceDE w:val="0"/>
        <w:autoSpaceDN w:val="0"/>
        <w:adjustRightInd w:val="0"/>
        <w:ind w:left="60" w:firstLine="285"/>
        <w:rPr>
          <w:sz w:val="28"/>
          <w:szCs w:val="28"/>
        </w:rPr>
      </w:pPr>
      <w:r w:rsidRPr="005B683B">
        <w:rPr>
          <w:sz w:val="28"/>
          <w:szCs w:val="28"/>
        </w:rPr>
        <w:t>-</w:t>
      </w:r>
      <w:r w:rsidRPr="005B683B">
        <w:rPr>
          <w:sz w:val="28"/>
          <w:szCs w:val="28"/>
        </w:rPr>
        <w:tab/>
        <w:t xml:space="preserve">если его архитектура напоминает </w:t>
      </w:r>
      <w:proofErr w:type="gramStart"/>
      <w:r w:rsidRPr="005B683B">
        <w:rPr>
          <w:sz w:val="28"/>
          <w:szCs w:val="28"/>
        </w:rPr>
        <w:t>западноевропейскую</w:t>
      </w:r>
      <w:proofErr w:type="gramEnd"/>
      <w:r w:rsidRPr="005B683B">
        <w:rPr>
          <w:sz w:val="28"/>
          <w:szCs w:val="28"/>
        </w:rPr>
        <w:t xml:space="preserve">; </w:t>
      </w:r>
    </w:p>
    <w:p w:rsidR="00E14D0E" w:rsidRPr="005B683B" w:rsidRDefault="00E14D0E" w:rsidP="00E14D0E">
      <w:pPr>
        <w:autoSpaceDE w:val="0"/>
        <w:autoSpaceDN w:val="0"/>
        <w:adjustRightInd w:val="0"/>
        <w:ind w:left="60" w:firstLine="285"/>
        <w:rPr>
          <w:sz w:val="28"/>
          <w:szCs w:val="28"/>
        </w:rPr>
      </w:pPr>
      <w:r w:rsidRPr="005B683B">
        <w:rPr>
          <w:sz w:val="28"/>
          <w:szCs w:val="28"/>
        </w:rPr>
        <w:t>-</w:t>
      </w:r>
      <w:r w:rsidRPr="005B683B">
        <w:rPr>
          <w:sz w:val="28"/>
          <w:szCs w:val="28"/>
        </w:rPr>
        <w:tab/>
        <w:t>оно принадлежало любимцу Петра  I, который управлял Петербургом и решал дела государственной важности;</w:t>
      </w:r>
    </w:p>
    <w:p w:rsidR="00E14D0E" w:rsidRPr="005B683B" w:rsidRDefault="00E14D0E" w:rsidP="00E14D0E">
      <w:pPr>
        <w:autoSpaceDE w:val="0"/>
        <w:autoSpaceDN w:val="0"/>
        <w:adjustRightInd w:val="0"/>
        <w:ind w:left="60" w:firstLine="285"/>
        <w:rPr>
          <w:sz w:val="28"/>
          <w:szCs w:val="28"/>
        </w:rPr>
      </w:pPr>
      <w:r w:rsidRPr="005B683B">
        <w:rPr>
          <w:sz w:val="28"/>
          <w:szCs w:val="28"/>
        </w:rPr>
        <w:t>-</w:t>
      </w:r>
      <w:r w:rsidRPr="005B683B">
        <w:rPr>
          <w:sz w:val="28"/>
          <w:szCs w:val="28"/>
        </w:rPr>
        <w:tab/>
        <w:t>сегодня там располагаются музейные экспозиции.</w:t>
      </w:r>
    </w:p>
    <w:p w:rsidR="00E14D0E" w:rsidRPr="005B683B" w:rsidRDefault="00E14D0E" w:rsidP="00E14D0E">
      <w:pPr>
        <w:autoSpaceDE w:val="0"/>
        <w:autoSpaceDN w:val="0"/>
        <w:adjustRightInd w:val="0"/>
        <w:rPr>
          <w:sz w:val="28"/>
          <w:szCs w:val="28"/>
        </w:rPr>
      </w:pPr>
      <w:r w:rsidRPr="005B683B">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E14D0E" w:rsidRPr="005B683B" w:rsidTr="00F26755">
        <w:trPr>
          <w:tblCellSpacing w:w="15" w:type="dxa"/>
        </w:trPr>
        <w:tc>
          <w:tcPr>
            <w:tcW w:w="322" w:type="dxa"/>
            <w:tcBorders>
              <w:top w:val="nil"/>
              <w:left w:val="nil"/>
              <w:bottom w:val="nil"/>
              <w:right w:val="nil"/>
            </w:tcBorders>
          </w:tcPr>
          <w:p w:rsidR="00E14D0E" w:rsidRPr="005B683B" w:rsidRDefault="00E14D0E" w:rsidP="00F26755">
            <w:pPr>
              <w:autoSpaceDE w:val="0"/>
              <w:autoSpaceDN w:val="0"/>
              <w:adjustRightInd w:val="0"/>
              <w:rPr>
                <w:sz w:val="28"/>
                <w:szCs w:val="28"/>
              </w:rPr>
            </w:pPr>
            <w:r w:rsidRPr="005B683B">
              <w:rPr>
                <w:sz w:val="28"/>
                <w:szCs w:val="28"/>
              </w:rPr>
              <w:t>1)</w:t>
            </w:r>
          </w:p>
        </w:tc>
        <w:tc>
          <w:tcPr>
            <w:tcW w:w="4750" w:type="pct"/>
            <w:tcBorders>
              <w:top w:val="nil"/>
              <w:left w:val="nil"/>
              <w:bottom w:val="nil"/>
              <w:right w:val="nil"/>
            </w:tcBorders>
          </w:tcPr>
          <w:p w:rsidR="00E14D0E" w:rsidRPr="005B683B" w:rsidRDefault="00E14D0E" w:rsidP="00F26755">
            <w:pPr>
              <w:autoSpaceDE w:val="0"/>
              <w:autoSpaceDN w:val="0"/>
              <w:adjustRightInd w:val="0"/>
              <w:spacing w:line="300" w:lineRule="atLeast"/>
              <w:rPr>
                <w:sz w:val="28"/>
                <w:szCs w:val="28"/>
              </w:rPr>
            </w:pPr>
            <w:proofErr w:type="spellStart"/>
            <w:r w:rsidRPr="005B683B">
              <w:rPr>
                <w:sz w:val="28"/>
                <w:szCs w:val="28"/>
              </w:rPr>
              <w:t>Кикины</w:t>
            </w:r>
            <w:proofErr w:type="spellEnd"/>
            <w:r w:rsidRPr="005B683B">
              <w:rPr>
                <w:sz w:val="28"/>
                <w:szCs w:val="28"/>
              </w:rPr>
              <w:t xml:space="preserve"> палаты</w:t>
            </w:r>
          </w:p>
        </w:tc>
      </w:tr>
      <w:tr w:rsidR="00E14D0E" w:rsidRPr="005B683B" w:rsidTr="005B683B">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E14D0E" w:rsidRPr="005B683B" w:rsidRDefault="00E14D0E" w:rsidP="00F26755">
            <w:pPr>
              <w:autoSpaceDE w:val="0"/>
              <w:autoSpaceDN w:val="0"/>
              <w:adjustRightInd w:val="0"/>
              <w:rPr>
                <w:sz w:val="28"/>
                <w:szCs w:val="28"/>
              </w:rPr>
            </w:pPr>
            <w:r w:rsidRPr="005B683B">
              <w:rPr>
                <w:sz w:val="28"/>
                <w:szCs w:val="28"/>
              </w:rPr>
              <w:t>2)</w:t>
            </w:r>
          </w:p>
        </w:tc>
        <w:tc>
          <w:tcPr>
            <w:tcW w:w="3600" w:type="dxa"/>
            <w:tcBorders>
              <w:top w:val="nil"/>
              <w:left w:val="nil"/>
              <w:bottom w:val="nil"/>
              <w:right w:val="nil"/>
            </w:tcBorders>
            <w:shd w:val="clear" w:color="auto" w:fill="C2D69B" w:themeFill="accent3" w:themeFillTint="99"/>
          </w:tcPr>
          <w:p w:rsidR="00E14D0E" w:rsidRPr="005B683B" w:rsidRDefault="00E14D0E" w:rsidP="00F26755">
            <w:pPr>
              <w:autoSpaceDE w:val="0"/>
              <w:autoSpaceDN w:val="0"/>
              <w:adjustRightInd w:val="0"/>
              <w:spacing w:line="300" w:lineRule="atLeast"/>
              <w:rPr>
                <w:sz w:val="28"/>
                <w:szCs w:val="28"/>
              </w:rPr>
            </w:pPr>
            <w:proofErr w:type="spellStart"/>
            <w:r w:rsidRPr="005B683B">
              <w:rPr>
                <w:sz w:val="28"/>
                <w:szCs w:val="28"/>
              </w:rPr>
              <w:t>Меншиковский</w:t>
            </w:r>
            <w:proofErr w:type="spellEnd"/>
            <w:r w:rsidRPr="005B683B">
              <w:rPr>
                <w:sz w:val="28"/>
                <w:szCs w:val="28"/>
              </w:rPr>
              <w:t xml:space="preserve"> дворец</w:t>
            </w:r>
          </w:p>
        </w:tc>
      </w:tr>
      <w:tr w:rsidR="00E14D0E" w:rsidRPr="005B683B" w:rsidTr="00F26755">
        <w:tblPrEx>
          <w:tblCellSpacing w:w="-8" w:type="dxa"/>
        </w:tblPrEx>
        <w:trPr>
          <w:tblCellSpacing w:w="-8" w:type="dxa"/>
        </w:trPr>
        <w:tc>
          <w:tcPr>
            <w:tcW w:w="322" w:type="dxa"/>
            <w:tcBorders>
              <w:top w:val="nil"/>
              <w:left w:val="nil"/>
              <w:bottom w:val="nil"/>
              <w:right w:val="nil"/>
            </w:tcBorders>
          </w:tcPr>
          <w:p w:rsidR="00E14D0E" w:rsidRPr="005B683B" w:rsidRDefault="00E14D0E" w:rsidP="00F26755">
            <w:pPr>
              <w:autoSpaceDE w:val="0"/>
              <w:autoSpaceDN w:val="0"/>
              <w:adjustRightInd w:val="0"/>
              <w:rPr>
                <w:sz w:val="28"/>
                <w:szCs w:val="28"/>
              </w:rPr>
            </w:pPr>
            <w:r w:rsidRPr="005B683B">
              <w:rPr>
                <w:sz w:val="28"/>
                <w:szCs w:val="28"/>
              </w:rPr>
              <w:t>3)</w:t>
            </w:r>
          </w:p>
        </w:tc>
        <w:tc>
          <w:tcPr>
            <w:tcW w:w="3600" w:type="dxa"/>
            <w:tcBorders>
              <w:top w:val="nil"/>
              <w:left w:val="nil"/>
              <w:bottom w:val="nil"/>
              <w:right w:val="nil"/>
            </w:tcBorders>
          </w:tcPr>
          <w:p w:rsidR="00E14D0E" w:rsidRPr="005B683B" w:rsidRDefault="00E14D0E" w:rsidP="00F26755">
            <w:pPr>
              <w:autoSpaceDE w:val="0"/>
              <w:autoSpaceDN w:val="0"/>
              <w:adjustRightInd w:val="0"/>
              <w:spacing w:line="300" w:lineRule="atLeast"/>
              <w:rPr>
                <w:sz w:val="28"/>
                <w:szCs w:val="28"/>
              </w:rPr>
            </w:pPr>
            <w:r w:rsidRPr="005B683B">
              <w:rPr>
                <w:sz w:val="28"/>
                <w:szCs w:val="28"/>
              </w:rPr>
              <w:t>Летний дворец Петра I</w:t>
            </w:r>
          </w:p>
        </w:tc>
      </w:tr>
      <w:tr w:rsidR="00E14D0E" w:rsidRPr="005B683B" w:rsidTr="00F26755">
        <w:tblPrEx>
          <w:tblCellSpacing w:w="-8" w:type="dxa"/>
        </w:tblPrEx>
        <w:trPr>
          <w:tblCellSpacing w:w="-8" w:type="dxa"/>
        </w:trPr>
        <w:tc>
          <w:tcPr>
            <w:tcW w:w="322" w:type="dxa"/>
            <w:tcBorders>
              <w:top w:val="nil"/>
              <w:left w:val="nil"/>
              <w:bottom w:val="nil"/>
              <w:right w:val="nil"/>
            </w:tcBorders>
          </w:tcPr>
          <w:p w:rsidR="00E14D0E" w:rsidRPr="005B683B" w:rsidRDefault="00E14D0E" w:rsidP="00F26755">
            <w:pPr>
              <w:autoSpaceDE w:val="0"/>
              <w:autoSpaceDN w:val="0"/>
              <w:adjustRightInd w:val="0"/>
              <w:rPr>
                <w:sz w:val="28"/>
                <w:szCs w:val="28"/>
              </w:rPr>
            </w:pPr>
            <w:r w:rsidRPr="005B683B">
              <w:rPr>
                <w:sz w:val="28"/>
                <w:szCs w:val="28"/>
              </w:rPr>
              <w:t>4)</w:t>
            </w:r>
          </w:p>
        </w:tc>
        <w:tc>
          <w:tcPr>
            <w:tcW w:w="3600" w:type="dxa"/>
            <w:tcBorders>
              <w:top w:val="nil"/>
              <w:left w:val="nil"/>
              <w:bottom w:val="nil"/>
              <w:right w:val="nil"/>
            </w:tcBorders>
          </w:tcPr>
          <w:p w:rsidR="00E14D0E" w:rsidRPr="005B683B" w:rsidRDefault="00E14D0E" w:rsidP="00F26755">
            <w:pPr>
              <w:autoSpaceDE w:val="0"/>
              <w:autoSpaceDN w:val="0"/>
              <w:adjustRightInd w:val="0"/>
              <w:spacing w:line="300" w:lineRule="atLeast"/>
              <w:rPr>
                <w:sz w:val="28"/>
                <w:szCs w:val="28"/>
              </w:rPr>
            </w:pPr>
            <w:r w:rsidRPr="005B683B">
              <w:rPr>
                <w:sz w:val="28"/>
                <w:szCs w:val="28"/>
              </w:rPr>
              <w:t>Домик Петра I</w:t>
            </w:r>
          </w:p>
        </w:tc>
      </w:tr>
    </w:tbl>
    <w:p w:rsidR="00E14D0E" w:rsidRPr="005B683B" w:rsidRDefault="00E14D0E">
      <w:pPr>
        <w:rPr>
          <w:sz w:val="28"/>
          <w:szCs w:val="28"/>
        </w:rPr>
      </w:pPr>
    </w:p>
    <w:p w:rsidR="00E14D0E" w:rsidRPr="005B683B" w:rsidRDefault="00E14D0E" w:rsidP="005B683B">
      <w:pPr>
        <w:pStyle w:val="a5"/>
        <w:numPr>
          <w:ilvl w:val="0"/>
          <w:numId w:val="4"/>
        </w:numPr>
        <w:autoSpaceDE w:val="0"/>
        <w:autoSpaceDN w:val="0"/>
        <w:adjustRightInd w:val="0"/>
        <w:spacing w:line="300" w:lineRule="atLeast"/>
        <w:rPr>
          <w:sz w:val="28"/>
          <w:szCs w:val="28"/>
        </w:rPr>
      </w:pPr>
      <w:r w:rsidRPr="005B683B">
        <w:rPr>
          <w:sz w:val="28"/>
          <w:szCs w:val="28"/>
        </w:rPr>
        <w:t>Какой культурный центр мог посетить образованный человек в первой половине XIX века в Петербурге?</w:t>
      </w:r>
    </w:p>
    <w:p w:rsidR="00E14D0E" w:rsidRPr="005B683B" w:rsidRDefault="00E14D0E" w:rsidP="00E14D0E">
      <w:pPr>
        <w:autoSpaceDE w:val="0"/>
        <w:autoSpaceDN w:val="0"/>
        <w:adjustRightInd w:val="0"/>
        <w:rPr>
          <w:sz w:val="28"/>
          <w:szCs w:val="28"/>
        </w:rPr>
      </w:pPr>
    </w:p>
    <w:p w:rsidR="00E14D0E" w:rsidRPr="005B683B" w:rsidRDefault="00E14D0E" w:rsidP="00E14D0E">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E14D0E" w:rsidRPr="005B683B" w:rsidTr="00E14D0E">
        <w:tc>
          <w:tcPr>
            <w:tcW w:w="240" w:type="dxa"/>
            <w:tcMar>
              <w:top w:w="15" w:type="dxa"/>
              <w:left w:w="15" w:type="dxa"/>
              <w:bottom w:w="15" w:type="dxa"/>
              <w:right w:w="15" w:type="dxa"/>
            </w:tcMar>
            <w:hideMark/>
          </w:tcPr>
          <w:p w:rsidR="00E14D0E" w:rsidRPr="005B683B" w:rsidRDefault="00E14D0E">
            <w:pPr>
              <w:autoSpaceDE w:val="0"/>
              <w:autoSpaceDN w:val="0"/>
              <w:adjustRightInd w:val="0"/>
              <w:rPr>
                <w:sz w:val="28"/>
                <w:szCs w:val="28"/>
                <w:lang w:eastAsia="en-US"/>
              </w:rPr>
            </w:pPr>
            <w:r w:rsidRPr="005B683B">
              <w:rPr>
                <w:sz w:val="28"/>
                <w:szCs w:val="28"/>
              </w:rPr>
              <w:t>1)</w:t>
            </w:r>
          </w:p>
        </w:tc>
        <w:tc>
          <w:tcPr>
            <w:tcW w:w="4750" w:type="pct"/>
            <w:tcMar>
              <w:top w:w="15" w:type="dxa"/>
              <w:left w:w="15" w:type="dxa"/>
              <w:bottom w:w="15" w:type="dxa"/>
              <w:right w:w="15" w:type="dxa"/>
            </w:tcMar>
            <w:hideMark/>
          </w:tcPr>
          <w:p w:rsidR="00E14D0E" w:rsidRPr="005B683B" w:rsidRDefault="00E14D0E">
            <w:pPr>
              <w:autoSpaceDE w:val="0"/>
              <w:autoSpaceDN w:val="0"/>
              <w:adjustRightInd w:val="0"/>
              <w:spacing w:line="300" w:lineRule="atLeast"/>
              <w:rPr>
                <w:sz w:val="28"/>
                <w:szCs w:val="28"/>
                <w:lang w:eastAsia="en-US"/>
              </w:rPr>
            </w:pPr>
            <w:r w:rsidRPr="005B683B">
              <w:rPr>
                <w:sz w:val="28"/>
                <w:szCs w:val="28"/>
              </w:rPr>
              <w:t>Театр Юного Зрителя</w:t>
            </w:r>
          </w:p>
        </w:tc>
      </w:tr>
      <w:tr w:rsidR="00E14D0E" w:rsidRPr="005B683B" w:rsidTr="005B683B">
        <w:tc>
          <w:tcPr>
            <w:tcW w:w="240" w:type="dxa"/>
            <w:shd w:val="clear" w:color="auto" w:fill="C2D69B" w:themeFill="accent3" w:themeFillTint="99"/>
            <w:tcMar>
              <w:top w:w="15" w:type="dxa"/>
              <w:left w:w="15" w:type="dxa"/>
              <w:bottom w:w="15" w:type="dxa"/>
              <w:right w:w="15" w:type="dxa"/>
            </w:tcMar>
            <w:hideMark/>
          </w:tcPr>
          <w:p w:rsidR="00E14D0E" w:rsidRPr="005B683B" w:rsidRDefault="00E14D0E">
            <w:pPr>
              <w:autoSpaceDE w:val="0"/>
              <w:autoSpaceDN w:val="0"/>
              <w:adjustRightInd w:val="0"/>
              <w:rPr>
                <w:sz w:val="28"/>
                <w:szCs w:val="28"/>
                <w:lang w:eastAsia="en-US"/>
              </w:rPr>
            </w:pPr>
            <w:r w:rsidRPr="005B683B">
              <w:rPr>
                <w:sz w:val="28"/>
                <w:szCs w:val="28"/>
              </w:rPr>
              <w:t>2)</w:t>
            </w:r>
          </w:p>
        </w:tc>
        <w:tc>
          <w:tcPr>
            <w:tcW w:w="3720" w:type="dxa"/>
            <w:shd w:val="clear" w:color="auto" w:fill="C2D69B" w:themeFill="accent3" w:themeFillTint="99"/>
            <w:tcMar>
              <w:top w:w="15" w:type="dxa"/>
              <w:left w:w="15" w:type="dxa"/>
              <w:bottom w:w="15" w:type="dxa"/>
              <w:right w:w="15" w:type="dxa"/>
            </w:tcMar>
            <w:hideMark/>
          </w:tcPr>
          <w:p w:rsidR="00E14D0E" w:rsidRPr="005B683B" w:rsidRDefault="00E14D0E">
            <w:pPr>
              <w:autoSpaceDE w:val="0"/>
              <w:autoSpaceDN w:val="0"/>
              <w:adjustRightInd w:val="0"/>
              <w:spacing w:line="300" w:lineRule="atLeast"/>
              <w:rPr>
                <w:sz w:val="28"/>
                <w:szCs w:val="28"/>
                <w:lang w:eastAsia="en-US"/>
              </w:rPr>
            </w:pPr>
            <w:r w:rsidRPr="005B683B">
              <w:rPr>
                <w:sz w:val="28"/>
                <w:szCs w:val="28"/>
              </w:rPr>
              <w:t>Михайловский театр</w:t>
            </w:r>
          </w:p>
        </w:tc>
      </w:tr>
      <w:tr w:rsidR="00E14D0E" w:rsidRPr="005B683B" w:rsidTr="00E14D0E">
        <w:tc>
          <w:tcPr>
            <w:tcW w:w="240" w:type="dxa"/>
            <w:tcMar>
              <w:top w:w="15" w:type="dxa"/>
              <w:left w:w="15" w:type="dxa"/>
              <w:bottom w:w="15" w:type="dxa"/>
              <w:right w:w="15" w:type="dxa"/>
            </w:tcMar>
            <w:hideMark/>
          </w:tcPr>
          <w:p w:rsidR="00E14D0E" w:rsidRPr="005B683B" w:rsidRDefault="00E14D0E">
            <w:pPr>
              <w:autoSpaceDE w:val="0"/>
              <w:autoSpaceDN w:val="0"/>
              <w:adjustRightInd w:val="0"/>
              <w:rPr>
                <w:sz w:val="28"/>
                <w:szCs w:val="28"/>
                <w:lang w:eastAsia="en-US"/>
              </w:rPr>
            </w:pPr>
            <w:r w:rsidRPr="005B683B">
              <w:rPr>
                <w:sz w:val="28"/>
                <w:szCs w:val="28"/>
              </w:rPr>
              <w:t>3)</w:t>
            </w:r>
          </w:p>
        </w:tc>
        <w:tc>
          <w:tcPr>
            <w:tcW w:w="3720" w:type="dxa"/>
            <w:tcMar>
              <w:top w:w="15" w:type="dxa"/>
              <w:left w:w="15" w:type="dxa"/>
              <w:bottom w:w="15" w:type="dxa"/>
              <w:right w:w="15" w:type="dxa"/>
            </w:tcMar>
            <w:hideMark/>
          </w:tcPr>
          <w:p w:rsidR="00E14D0E" w:rsidRPr="005B683B" w:rsidRDefault="00E14D0E">
            <w:pPr>
              <w:autoSpaceDE w:val="0"/>
              <w:autoSpaceDN w:val="0"/>
              <w:adjustRightInd w:val="0"/>
              <w:spacing w:line="300" w:lineRule="atLeast"/>
              <w:rPr>
                <w:sz w:val="28"/>
                <w:szCs w:val="28"/>
                <w:lang w:eastAsia="en-US"/>
              </w:rPr>
            </w:pPr>
            <w:r w:rsidRPr="005B683B">
              <w:rPr>
                <w:sz w:val="28"/>
                <w:szCs w:val="28"/>
              </w:rPr>
              <w:t>театр имени В.Ф. Комиссаржевской</w:t>
            </w:r>
          </w:p>
        </w:tc>
      </w:tr>
      <w:tr w:rsidR="00E14D0E" w:rsidRPr="005B683B" w:rsidTr="00E14D0E">
        <w:tc>
          <w:tcPr>
            <w:tcW w:w="240" w:type="dxa"/>
            <w:tcMar>
              <w:top w:w="15" w:type="dxa"/>
              <w:left w:w="15" w:type="dxa"/>
              <w:bottom w:w="15" w:type="dxa"/>
              <w:right w:w="15" w:type="dxa"/>
            </w:tcMar>
            <w:hideMark/>
          </w:tcPr>
          <w:p w:rsidR="00E14D0E" w:rsidRPr="005B683B" w:rsidRDefault="00E14D0E">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E14D0E" w:rsidRPr="005B683B" w:rsidRDefault="00E14D0E">
            <w:pPr>
              <w:autoSpaceDE w:val="0"/>
              <w:autoSpaceDN w:val="0"/>
              <w:adjustRightInd w:val="0"/>
              <w:spacing w:line="300" w:lineRule="atLeast"/>
              <w:rPr>
                <w:sz w:val="28"/>
                <w:szCs w:val="28"/>
                <w:lang w:eastAsia="en-US"/>
              </w:rPr>
            </w:pPr>
            <w:r w:rsidRPr="005B683B">
              <w:rPr>
                <w:sz w:val="28"/>
                <w:szCs w:val="28"/>
              </w:rPr>
              <w:t>театр Дождей</w:t>
            </w:r>
          </w:p>
        </w:tc>
      </w:tr>
    </w:tbl>
    <w:p w:rsidR="00E14D0E" w:rsidRPr="005B683B" w:rsidRDefault="00E14D0E">
      <w:pPr>
        <w:rPr>
          <w:sz w:val="28"/>
          <w:szCs w:val="28"/>
        </w:rPr>
      </w:pPr>
    </w:p>
    <w:p w:rsidR="00D968FA" w:rsidRPr="005B683B" w:rsidRDefault="00D968FA" w:rsidP="005B683B">
      <w:pPr>
        <w:pStyle w:val="a5"/>
        <w:numPr>
          <w:ilvl w:val="0"/>
          <w:numId w:val="4"/>
        </w:numPr>
        <w:autoSpaceDE w:val="0"/>
        <w:autoSpaceDN w:val="0"/>
        <w:adjustRightInd w:val="0"/>
        <w:spacing w:line="300" w:lineRule="atLeast"/>
        <w:rPr>
          <w:sz w:val="28"/>
          <w:szCs w:val="28"/>
        </w:rPr>
      </w:pPr>
      <w:r w:rsidRPr="005B683B">
        <w:rPr>
          <w:sz w:val="28"/>
          <w:szCs w:val="28"/>
        </w:rPr>
        <w:t xml:space="preserve">К какому художественному стилю относятся творения следующих живописцев: К. Брюллов, Ф. </w:t>
      </w:r>
      <w:proofErr w:type="spellStart"/>
      <w:r w:rsidRPr="005B683B">
        <w:rPr>
          <w:sz w:val="28"/>
          <w:szCs w:val="28"/>
        </w:rPr>
        <w:t>Бруни</w:t>
      </w:r>
      <w:proofErr w:type="spellEnd"/>
      <w:r w:rsidRPr="005B683B">
        <w:rPr>
          <w:sz w:val="28"/>
          <w:szCs w:val="28"/>
        </w:rPr>
        <w:t>, А. Иванов?</w:t>
      </w:r>
    </w:p>
    <w:p w:rsidR="00D968FA" w:rsidRPr="005B683B" w:rsidRDefault="00D968FA" w:rsidP="00D968FA">
      <w:pPr>
        <w:autoSpaceDE w:val="0"/>
        <w:autoSpaceDN w:val="0"/>
        <w:adjustRightInd w:val="0"/>
        <w:rPr>
          <w:sz w:val="28"/>
          <w:szCs w:val="28"/>
        </w:rPr>
      </w:pPr>
    </w:p>
    <w:p w:rsidR="00D968FA" w:rsidRPr="005B683B" w:rsidRDefault="00D968FA" w:rsidP="00D968FA">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4750" w:type="pct"/>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барокко</w:t>
            </w:r>
          </w:p>
        </w:tc>
      </w:tr>
      <w:tr w:rsidR="00D968FA" w:rsidRPr="005B683B" w:rsidTr="005B683B">
        <w:tc>
          <w:tcPr>
            <w:tcW w:w="24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372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классицизм</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3)</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романтизм</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реализм</w:t>
            </w:r>
          </w:p>
        </w:tc>
      </w:tr>
    </w:tbl>
    <w:p w:rsidR="00D968FA" w:rsidRPr="005B683B" w:rsidRDefault="00D968FA">
      <w:pPr>
        <w:rPr>
          <w:sz w:val="28"/>
          <w:szCs w:val="28"/>
        </w:rPr>
      </w:pPr>
    </w:p>
    <w:p w:rsidR="00D968FA" w:rsidRPr="005B683B" w:rsidRDefault="00D968FA" w:rsidP="005B683B">
      <w:pPr>
        <w:pStyle w:val="a5"/>
        <w:numPr>
          <w:ilvl w:val="0"/>
          <w:numId w:val="4"/>
        </w:numPr>
        <w:autoSpaceDE w:val="0"/>
        <w:autoSpaceDN w:val="0"/>
        <w:adjustRightInd w:val="0"/>
        <w:spacing w:line="300" w:lineRule="atLeast"/>
        <w:rPr>
          <w:sz w:val="28"/>
          <w:szCs w:val="28"/>
        </w:rPr>
      </w:pPr>
      <w:r w:rsidRPr="005B683B">
        <w:rPr>
          <w:sz w:val="28"/>
          <w:szCs w:val="28"/>
        </w:rPr>
        <w:t>Какие территории вошли в состав Петербурга в первой половине XIX века?</w:t>
      </w:r>
    </w:p>
    <w:p w:rsidR="00D968FA" w:rsidRPr="005B683B" w:rsidRDefault="00D968FA" w:rsidP="00D968FA">
      <w:pPr>
        <w:autoSpaceDE w:val="0"/>
        <w:autoSpaceDN w:val="0"/>
        <w:adjustRightInd w:val="0"/>
        <w:rPr>
          <w:sz w:val="28"/>
          <w:szCs w:val="28"/>
        </w:rPr>
      </w:pPr>
    </w:p>
    <w:p w:rsidR="00D968FA" w:rsidRPr="005B683B" w:rsidRDefault="00D968FA" w:rsidP="00D968FA">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D968FA" w:rsidRPr="005B683B" w:rsidTr="00D968FA">
        <w:tc>
          <w:tcPr>
            <w:tcW w:w="469"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8916"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proofErr w:type="spellStart"/>
            <w:r w:rsidRPr="005B683B">
              <w:rPr>
                <w:sz w:val="28"/>
                <w:szCs w:val="28"/>
              </w:rPr>
              <w:t>Ржевка</w:t>
            </w:r>
            <w:proofErr w:type="spellEnd"/>
            <w:r w:rsidRPr="005B683B">
              <w:rPr>
                <w:sz w:val="28"/>
                <w:szCs w:val="28"/>
              </w:rPr>
              <w:t>-Пороховые</w:t>
            </w:r>
          </w:p>
        </w:tc>
      </w:tr>
      <w:tr w:rsidR="00D968FA" w:rsidRPr="005B683B" w:rsidTr="00D968FA">
        <w:tc>
          <w:tcPr>
            <w:tcW w:w="469"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8916"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Васильевский остров</w:t>
            </w:r>
          </w:p>
        </w:tc>
      </w:tr>
      <w:tr w:rsidR="00D968FA" w:rsidRPr="005B683B" w:rsidTr="005B683B">
        <w:tc>
          <w:tcPr>
            <w:tcW w:w="469"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3)</w:t>
            </w:r>
          </w:p>
        </w:tc>
        <w:tc>
          <w:tcPr>
            <w:tcW w:w="8916"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Набережная Обводного канала</w:t>
            </w:r>
          </w:p>
        </w:tc>
      </w:tr>
      <w:tr w:rsidR="00D968FA" w:rsidRPr="005B683B" w:rsidTr="00D968FA">
        <w:tc>
          <w:tcPr>
            <w:tcW w:w="469"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8916"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Выборгская сторона</w:t>
            </w:r>
          </w:p>
        </w:tc>
      </w:tr>
    </w:tbl>
    <w:p w:rsidR="00D968FA" w:rsidRPr="005B683B" w:rsidRDefault="00D968FA" w:rsidP="00D968FA">
      <w:pPr>
        <w:autoSpaceDE w:val="0"/>
        <w:autoSpaceDN w:val="0"/>
        <w:adjustRightInd w:val="0"/>
        <w:spacing w:line="300" w:lineRule="atLeast"/>
        <w:rPr>
          <w:sz w:val="28"/>
          <w:szCs w:val="28"/>
        </w:rPr>
      </w:pPr>
    </w:p>
    <w:p w:rsidR="00D968FA" w:rsidRPr="005B683B" w:rsidRDefault="00D968FA" w:rsidP="005B683B">
      <w:pPr>
        <w:pStyle w:val="a5"/>
        <w:numPr>
          <w:ilvl w:val="0"/>
          <w:numId w:val="4"/>
        </w:numPr>
        <w:autoSpaceDE w:val="0"/>
        <w:autoSpaceDN w:val="0"/>
        <w:adjustRightInd w:val="0"/>
        <w:spacing w:line="300" w:lineRule="atLeast"/>
        <w:rPr>
          <w:sz w:val="28"/>
          <w:szCs w:val="28"/>
        </w:rPr>
      </w:pPr>
      <w:r w:rsidRPr="005B683B">
        <w:rPr>
          <w:sz w:val="28"/>
          <w:szCs w:val="28"/>
        </w:rPr>
        <w:t>Какая водная артерия обозначена на карте под цифрой 10?</w:t>
      </w:r>
    </w:p>
    <w:p w:rsidR="00D968FA" w:rsidRPr="005B683B" w:rsidRDefault="00D968FA">
      <w:pPr>
        <w:rPr>
          <w:sz w:val="28"/>
          <w:szCs w:val="28"/>
        </w:rPr>
      </w:pPr>
    </w:p>
    <w:p w:rsidR="00D968FA" w:rsidRPr="005B683B" w:rsidRDefault="00D968FA" w:rsidP="00D968FA">
      <w:pPr>
        <w:autoSpaceDE w:val="0"/>
        <w:autoSpaceDN w:val="0"/>
        <w:adjustRightInd w:val="0"/>
        <w:rPr>
          <w:sz w:val="28"/>
          <w:szCs w:val="28"/>
        </w:rPr>
      </w:pPr>
      <w:r w:rsidRPr="005B683B">
        <w:rPr>
          <w:noProof/>
          <w:sz w:val="28"/>
          <w:szCs w:val="28"/>
        </w:rPr>
        <w:drawing>
          <wp:inline distT="0" distB="0" distL="0" distR="0" wp14:anchorId="67379913" wp14:editId="5AF84CC3">
            <wp:extent cx="5819775" cy="420052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9775" cy="4200525"/>
                    </a:xfrm>
                    <a:prstGeom prst="rect">
                      <a:avLst/>
                    </a:prstGeom>
                    <a:noFill/>
                    <a:ln w="9525">
                      <a:noFill/>
                      <a:miter lim="800000"/>
                      <a:headEnd/>
                      <a:tailEnd/>
                    </a:ln>
                  </pic:spPr>
                </pic:pic>
              </a:graphicData>
            </a:graphic>
          </wp:inline>
        </w:drawing>
      </w:r>
    </w:p>
    <w:p w:rsidR="00D968FA" w:rsidRDefault="00D968FA" w:rsidP="00D968FA">
      <w:pPr>
        <w:autoSpaceDE w:val="0"/>
        <w:autoSpaceDN w:val="0"/>
        <w:adjustRightInd w:val="0"/>
        <w:rPr>
          <w:sz w:val="28"/>
          <w:szCs w:val="28"/>
        </w:rPr>
      </w:pPr>
    </w:p>
    <w:p w:rsidR="005B683B" w:rsidRPr="005B683B" w:rsidRDefault="005B683B" w:rsidP="00D968FA">
      <w:pPr>
        <w:autoSpaceDE w:val="0"/>
        <w:autoSpaceDN w:val="0"/>
        <w:adjustRightInd w:val="0"/>
        <w:rPr>
          <w:sz w:val="28"/>
          <w:szCs w:val="28"/>
        </w:rPr>
      </w:pPr>
    </w:p>
    <w:p w:rsidR="00D968FA" w:rsidRPr="005B683B" w:rsidRDefault="00D968FA" w:rsidP="00D968FA">
      <w:pPr>
        <w:autoSpaceDE w:val="0"/>
        <w:autoSpaceDN w:val="0"/>
        <w:adjustRightInd w:val="0"/>
        <w:rPr>
          <w:sz w:val="28"/>
          <w:szCs w:val="28"/>
        </w:rPr>
      </w:pPr>
      <w:r w:rsidRPr="005B683B">
        <w:rPr>
          <w:sz w:val="28"/>
          <w:szCs w:val="28"/>
        </w:rPr>
        <w:lastRenderedPageBreak/>
        <w:t>Варианты:</w:t>
      </w:r>
    </w:p>
    <w:tbl>
      <w:tblPr>
        <w:tblW w:w="5000" w:type="pct"/>
        <w:tblInd w:w="15" w:type="dxa"/>
        <w:tblLook w:val="04A0" w:firstRow="1" w:lastRow="0" w:firstColumn="1" w:lastColumn="0" w:noHBand="0" w:noVBand="1"/>
      </w:tblPr>
      <w:tblGrid>
        <w:gridCol w:w="469"/>
        <w:gridCol w:w="8916"/>
      </w:tblGrid>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4750" w:type="pct"/>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канал Грибоедова</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Нева</w:t>
            </w:r>
          </w:p>
        </w:tc>
      </w:tr>
      <w:tr w:rsidR="00D968FA" w:rsidRPr="005B683B" w:rsidTr="005B683B">
        <w:tc>
          <w:tcPr>
            <w:tcW w:w="24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3)</w:t>
            </w:r>
          </w:p>
        </w:tc>
        <w:tc>
          <w:tcPr>
            <w:tcW w:w="372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Мойка</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proofErr w:type="spellStart"/>
            <w:r w:rsidRPr="005B683B">
              <w:rPr>
                <w:sz w:val="28"/>
                <w:szCs w:val="28"/>
              </w:rPr>
              <w:t>Карповка</w:t>
            </w:r>
            <w:proofErr w:type="spellEnd"/>
          </w:p>
        </w:tc>
      </w:tr>
    </w:tbl>
    <w:p w:rsidR="00D968FA" w:rsidRPr="005B683B" w:rsidRDefault="00D968FA">
      <w:pPr>
        <w:rPr>
          <w:sz w:val="28"/>
          <w:szCs w:val="28"/>
        </w:rPr>
      </w:pPr>
    </w:p>
    <w:p w:rsidR="00D968FA" w:rsidRPr="005B683B" w:rsidRDefault="00D968FA" w:rsidP="00D968FA">
      <w:pPr>
        <w:autoSpaceDE w:val="0"/>
        <w:autoSpaceDN w:val="0"/>
        <w:adjustRightInd w:val="0"/>
        <w:rPr>
          <w:sz w:val="28"/>
          <w:szCs w:val="28"/>
        </w:rPr>
      </w:pPr>
    </w:p>
    <w:p w:rsidR="00D968FA" w:rsidRPr="005B683B" w:rsidRDefault="00D968FA" w:rsidP="005B683B">
      <w:pPr>
        <w:pStyle w:val="a5"/>
        <w:numPr>
          <w:ilvl w:val="0"/>
          <w:numId w:val="4"/>
        </w:numPr>
        <w:autoSpaceDE w:val="0"/>
        <w:autoSpaceDN w:val="0"/>
        <w:adjustRightInd w:val="0"/>
        <w:jc w:val="both"/>
        <w:rPr>
          <w:i/>
          <w:iCs/>
          <w:color w:val="000000"/>
          <w:sz w:val="28"/>
          <w:szCs w:val="28"/>
        </w:rPr>
      </w:pPr>
      <w:r w:rsidRPr="005B683B">
        <w:rPr>
          <w:color w:val="000000"/>
          <w:sz w:val="28"/>
          <w:szCs w:val="28"/>
        </w:rPr>
        <w:t xml:space="preserve">Перед Вами фрагменты изображений городских объектов, посвященных одному известному событию российской истории. Определите, какое событие скрывается за иллюстрациями? </w:t>
      </w:r>
      <w:r w:rsidRPr="005B683B">
        <w:rPr>
          <w:i/>
          <w:iCs/>
          <w:color w:val="000000"/>
          <w:sz w:val="28"/>
          <w:szCs w:val="28"/>
        </w:rPr>
        <w:t>(допишите название исторического события)</w:t>
      </w:r>
    </w:p>
    <w:p w:rsidR="00D968FA" w:rsidRPr="005B683B" w:rsidRDefault="00D968FA" w:rsidP="00D968FA">
      <w:pPr>
        <w:autoSpaceDE w:val="0"/>
        <w:autoSpaceDN w:val="0"/>
        <w:adjustRightInd w:val="0"/>
        <w:spacing w:line="300" w:lineRule="atLeast"/>
        <w:rPr>
          <w:sz w:val="28"/>
          <w:szCs w:val="28"/>
        </w:rPr>
      </w:pPr>
      <w:r w:rsidRPr="005B683B">
        <w:rPr>
          <w:noProof/>
          <w:sz w:val="28"/>
          <w:szCs w:val="28"/>
        </w:rPr>
        <w:drawing>
          <wp:inline distT="0" distB="0" distL="0" distR="0" wp14:anchorId="4356F6E3" wp14:editId="7A4A43A5">
            <wp:extent cx="5165969" cy="515684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5169622" cy="5160489"/>
                    </a:xfrm>
                    <a:prstGeom prst="rect">
                      <a:avLst/>
                    </a:prstGeom>
                    <a:noFill/>
                    <a:ln w="9525">
                      <a:noFill/>
                      <a:miter lim="800000"/>
                      <a:headEnd/>
                      <a:tailEnd/>
                    </a:ln>
                  </pic:spPr>
                </pic:pic>
              </a:graphicData>
            </a:graphic>
          </wp:inline>
        </w:drawing>
      </w:r>
    </w:p>
    <w:p w:rsidR="005B683B" w:rsidRDefault="005B683B" w:rsidP="00D968FA">
      <w:pPr>
        <w:autoSpaceDE w:val="0"/>
        <w:autoSpaceDN w:val="0"/>
        <w:adjustRightInd w:val="0"/>
        <w:rPr>
          <w:b/>
          <w:sz w:val="28"/>
          <w:szCs w:val="28"/>
        </w:rPr>
      </w:pPr>
    </w:p>
    <w:p w:rsidR="00D968FA" w:rsidRDefault="00D968FA" w:rsidP="00D968FA">
      <w:pPr>
        <w:autoSpaceDE w:val="0"/>
        <w:autoSpaceDN w:val="0"/>
        <w:adjustRightInd w:val="0"/>
        <w:rPr>
          <w:b/>
          <w:sz w:val="28"/>
          <w:szCs w:val="28"/>
        </w:rPr>
      </w:pPr>
      <w:r w:rsidRPr="005B683B">
        <w:rPr>
          <w:b/>
          <w:sz w:val="28"/>
          <w:szCs w:val="28"/>
        </w:rPr>
        <w:t>Ответ: Война 1812 года</w:t>
      </w:r>
    </w:p>
    <w:p w:rsidR="005B683B" w:rsidRDefault="005B683B" w:rsidP="00D968FA">
      <w:pPr>
        <w:autoSpaceDE w:val="0"/>
        <w:autoSpaceDN w:val="0"/>
        <w:adjustRightInd w:val="0"/>
        <w:rPr>
          <w:b/>
          <w:sz w:val="28"/>
          <w:szCs w:val="28"/>
        </w:rPr>
      </w:pPr>
      <w:r>
        <w:rPr>
          <w:b/>
          <w:sz w:val="28"/>
          <w:szCs w:val="28"/>
        </w:rPr>
        <w:t>(учитывались все синонимичные ответы)</w:t>
      </w:r>
    </w:p>
    <w:p w:rsidR="005B683B" w:rsidRPr="005B683B" w:rsidRDefault="005B683B" w:rsidP="00D968FA">
      <w:pPr>
        <w:autoSpaceDE w:val="0"/>
        <w:autoSpaceDN w:val="0"/>
        <w:adjustRightInd w:val="0"/>
        <w:rPr>
          <w:b/>
          <w:sz w:val="28"/>
          <w:szCs w:val="28"/>
        </w:rPr>
      </w:pPr>
    </w:p>
    <w:p w:rsidR="00D968FA" w:rsidRPr="005B683B" w:rsidRDefault="00D968FA" w:rsidP="005B683B">
      <w:pPr>
        <w:pStyle w:val="a5"/>
        <w:numPr>
          <w:ilvl w:val="0"/>
          <w:numId w:val="4"/>
        </w:numPr>
        <w:autoSpaceDE w:val="0"/>
        <w:autoSpaceDN w:val="0"/>
        <w:adjustRightInd w:val="0"/>
        <w:jc w:val="both"/>
        <w:rPr>
          <w:i/>
          <w:iCs/>
          <w:color w:val="000000"/>
          <w:sz w:val="28"/>
          <w:szCs w:val="28"/>
        </w:rPr>
      </w:pPr>
      <w:r w:rsidRPr="005B683B">
        <w:rPr>
          <w:color w:val="000000"/>
          <w:sz w:val="28"/>
          <w:szCs w:val="28"/>
        </w:rPr>
        <w:t xml:space="preserve">Молодой император Петр II «перенес» столицу из Санкт-Петербурга в Москву.  Есть мнение, что не последнюю роль в этом сыграло модное в те времена и очень любимое императором увлечение - охота. Когда же </w:t>
      </w:r>
      <w:r w:rsidRPr="005B683B">
        <w:rPr>
          <w:color w:val="000000"/>
          <w:sz w:val="28"/>
          <w:szCs w:val="28"/>
        </w:rPr>
        <w:lastRenderedPageBreak/>
        <w:t xml:space="preserve">Петербург перестал быть столицей? </w:t>
      </w:r>
      <w:r w:rsidRPr="005B683B">
        <w:rPr>
          <w:iCs/>
          <w:color w:val="000000"/>
          <w:sz w:val="28"/>
          <w:szCs w:val="28"/>
        </w:rPr>
        <w:t>Допишите дату, когда в XVIII столетии столица де-факто была перенесена в Москву.</w:t>
      </w:r>
    </w:p>
    <w:p w:rsidR="00D968FA" w:rsidRPr="005B683B" w:rsidRDefault="00D968FA" w:rsidP="00D968FA">
      <w:pPr>
        <w:autoSpaceDE w:val="0"/>
        <w:autoSpaceDN w:val="0"/>
        <w:adjustRightInd w:val="0"/>
        <w:spacing w:line="300" w:lineRule="atLeast"/>
        <w:rPr>
          <w:sz w:val="28"/>
          <w:szCs w:val="28"/>
        </w:rPr>
      </w:pPr>
    </w:p>
    <w:p w:rsidR="00D968FA" w:rsidRPr="005B683B" w:rsidRDefault="00D968FA" w:rsidP="00D968FA">
      <w:pPr>
        <w:autoSpaceDE w:val="0"/>
        <w:autoSpaceDN w:val="0"/>
        <w:adjustRightInd w:val="0"/>
        <w:rPr>
          <w:b/>
          <w:sz w:val="28"/>
          <w:szCs w:val="28"/>
        </w:rPr>
      </w:pPr>
      <w:r w:rsidRPr="005B683B">
        <w:rPr>
          <w:b/>
          <w:sz w:val="28"/>
          <w:szCs w:val="28"/>
        </w:rPr>
        <w:t>Ответ: 1727</w:t>
      </w:r>
    </w:p>
    <w:p w:rsidR="00D968FA" w:rsidRPr="005B683B" w:rsidRDefault="00D968FA">
      <w:pPr>
        <w:rPr>
          <w:sz w:val="28"/>
          <w:szCs w:val="28"/>
        </w:rPr>
      </w:pPr>
    </w:p>
    <w:p w:rsidR="00D968FA" w:rsidRPr="005B683B" w:rsidRDefault="00D968FA" w:rsidP="005B683B">
      <w:pPr>
        <w:pStyle w:val="a5"/>
        <w:numPr>
          <w:ilvl w:val="0"/>
          <w:numId w:val="4"/>
        </w:numPr>
        <w:autoSpaceDE w:val="0"/>
        <w:autoSpaceDN w:val="0"/>
        <w:adjustRightInd w:val="0"/>
        <w:spacing w:line="300" w:lineRule="atLeast"/>
        <w:rPr>
          <w:sz w:val="28"/>
          <w:szCs w:val="28"/>
        </w:rPr>
      </w:pPr>
      <w:r w:rsidRPr="005B683B">
        <w:rPr>
          <w:sz w:val="28"/>
          <w:szCs w:val="28"/>
        </w:rPr>
        <w:t>Соотнесите деятеля и памятник, которому он установлен</w:t>
      </w:r>
    </w:p>
    <w:p w:rsidR="00D968FA" w:rsidRPr="005B683B" w:rsidRDefault="00D968FA" w:rsidP="00D968FA">
      <w:pPr>
        <w:autoSpaceDE w:val="0"/>
        <w:autoSpaceDN w:val="0"/>
        <w:adjustRightInd w:val="0"/>
        <w:rPr>
          <w:sz w:val="28"/>
          <w:szCs w:val="28"/>
        </w:rPr>
      </w:pPr>
    </w:p>
    <w:tbl>
      <w:tblPr>
        <w:tblStyle w:val="a6"/>
        <w:tblW w:w="0" w:type="auto"/>
        <w:tblLook w:val="04A0" w:firstRow="1" w:lastRow="0" w:firstColumn="1" w:lastColumn="0" w:noHBand="0" w:noVBand="1"/>
      </w:tblPr>
      <w:tblGrid>
        <w:gridCol w:w="4527"/>
        <w:gridCol w:w="4528"/>
      </w:tblGrid>
      <w:tr w:rsidR="005B683B" w:rsidTr="00300DCB">
        <w:trPr>
          <w:trHeight w:val="5091"/>
        </w:trPr>
        <w:tc>
          <w:tcPr>
            <w:tcW w:w="4527" w:type="dxa"/>
          </w:tcPr>
          <w:p w:rsidR="005B683B" w:rsidRDefault="005B683B" w:rsidP="00D968FA">
            <w:pPr>
              <w:autoSpaceDE w:val="0"/>
              <w:autoSpaceDN w:val="0"/>
              <w:adjustRightInd w:val="0"/>
              <w:rPr>
                <w:sz w:val="28"/>
                <w:szCs w:val="28"/>
              </w:rPr>
            </w:pPr>
            <w:r>
              <w:rPr>
                <w:sz w:val="28"/>
                <w:szCs w:val="28"/>
              </w:rPr>
              <w:t xml:space="preserve">А. </w:t>
            </w:r>
            <w:r w:rsidRPr="005B683B">
              <w:rPr>
                <w:noProof/>
                <w:sz w:val="28"/>
                <w:szCs w:val="28"/>
              </w:rPr>
              <w:drawing>
                <wp:inline distT="0" distB="0" distL="0" distR="0" wp14:anchorId="27AF8FE7" wp14:editId="1530607F">
                  <wp:extent cx="2409825" cy="3324225"/>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a:stretch>
                            <a:fillRect/>
                          </a:stretch>
                        </pic:blipFill>
                        <pic:spPr bwMode="auto">
                          <a:xfrm>
                            <a:off x="0" y="0"/>
                            <a:ext cx="2409825" cy="3324225"/>
                          </a:xfrm>
                          <a:prstGeom prst="rect">
                            <a:avLst/>
                          </a:prstGeom>
                          <a:noFill/>
                          <a:ln w="9525">
                            <a:noFill/>
                            <a:miter lim="800000"/>
                            <a:headEnd/>
                            <a:tailEnd/>
                          </a:ln>
                        </pic:spPr>
                      </pic:pic>
                    </a:graphicData>
                  </a:graphic>
                </wp:inline>
              </w:drawing>
            </w:r>
          </w:p>
        </w:tc>
        <w:tc>
          <w:tcPr>
            <w:tcW w:w="4528" w:type="dxa"/>
          </w:tcPr>
          <w:p w:rsidR="005B683B" w:rsidRDefault="005B683B" w:rsidP="00D968FA">
            <w:pPr>
              <w:autoSpaceDE w:val="0"/>
              <w:autoSpaceDN w:val="0"/>
              <w:adjustRightInd w:val="0"/>
              <w:rPr>
                <w:sz w:val="28"/>
                <w:szCs w:val="28"/>
              </w:rPr>
            </w:pPr>
            <w:r>
              <w:rPr>
                <w:sz w:val="28"/>
                <w:szCs w:val="28"/>
              </w:rPr>
              <w:t xml:space="preserve">Б. </w:t>
            </w:r>
            <w:r w:rsidRPr="005B683B">
              <w:rPr>
                <w:noProof/>
                <w:sz w:val="28"/>
                <w:szCs w:val="28"/>
              </w:rPr>
              <w:drawing>
                <wp:inline distT="0" distB="0" distL="0" distR="0" wp14:anchorId="7BF297DD" wp14:editId="24B8EE2D">
                  <wp:extent cx="2371725" cy="3200400"/>
                  <wp:effectExtent l="19050" t="0" r="952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a:stretch>
                            <a:fillRect/>
                          </a:stretch>
                        </pic:blipFill>
                        <pic:spPr bwMode="auto">
                          <a:xfrm>
                            <a:off x="0" y="0"/>
                            <a:ext cx="2371725" cy="3200400"/>
                          </a:xfrm>
                          <a:prstGeom prst="rect">
                            <a:avLst/>
                          </a:prstGeom>
                          <a:noFill/>
                          <a:ln w="9525">
                            <a:noFill/>
                            <a:miter lim="800000"/>
                            <a:headEnd/>
                            <a:tailEnd/>
                          </a:ln>
                        </pic:spPr>
                      </pic:pic>
                    </a:graphicData>
                  </a:graphic>
                </wp:inline>
              </w:drawing>
            </w:r>
          </w:p>
        </w:tc>
      </w:tr>
      <w:tr w:rsidR="005B683B" w:rsidTr="00300DCB">
        <w:trPr>
          <w:trHeight w:val="4629"/>
        </w:trPr>
        <w:tc>
          <w:tcPr>
            <w:tcW w:w="4527" w:type="dxa"/>
          </w:tcPr>
          <w:p w:rsidR="005B683B" w:rsidRDefault="005B683B" w:rsidP="00D968FA">
            <w:pPr>
              <w:autoSpaceDE w:val="0"/>
              <w:autoSpaceDN w:val="0"/>
              <w:adjustRightInd w:val="0"/>
              <w:rPr>
                <w:sz w:val="28"/>
                <w:szCs w:val="28"/>
              </w:rPr>
            </w:pPr>
            <w:r>
              <w:rPr>
                <w:sz w:val="28"/>
                <w:szCs w:val="28"/>
              </w:rPr>
              <w:t xml:space="preserve">В. </w:t>
            </w:r>
            <w:r w:rsidRPr="005B683B">
              <w:rPr>
                <w:noProof/>
                <w:sz w:val="28"/>
                <w:szCs w:val="28"/>
              </w:rPr>
              <w:drawing>
                <wp:inline distT="0" distB="0" distL="0" distR="0" wp14:anchorId="44FA4008" wp14:editId="4F7742DB">
                  <wp:extent cx="2247900" cy="300990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srcRect/>
                          <a:stretch>
                            <a:fillRect/>
                          </a:stretch>
                        </pic:blipFill>
                        <pic:spPr bwMode="auto">
                          <a:xfrm>
                            <a:off x="0" y="0"/>
                            <a:ext cx="2247900" cy="3009900"/>
                          </a:xfrm>
                          <a:prstGeom prst="rect">
                            <a:avLst/>
                          </a:prstGeom>
                          <a:noFill/>
                          <a:ln w="9525">
                            <a:noFill/>
                            <a:miter lim="800000"/>
                            <a:headEnd/>
                            <a:tailEnd/>
                          </a:ln>
                        </pic:spPr>
                      </pic:pic>
                    </a:graphicData>
                  </a:graphic>
                </wp:inline>
              </w:drawing>
            </w:r>
          </w:p>
        </w:tc>
        <w:tc>
          <w:tcPr>
            <w:tcW w:w="4528" w:type="dxa"/>
          </w:tcPr>
          <w:p w:rsidR="005B683B" w:rsidRDefault="005B683B" w:rsidP="00D968FA">
            <w:pPr>
              <w:autoSpaceDE w:val="0"/>
              <w:autoSpaceDN w:val="0"/>
              <w:adjustRightInd w:val="0"/>
              <w:rPr>
                <w:sz w:val="28"/>
                <w:szCs w:val="28"/>
              </w:rPr>
            </w:pPr>
            <w:r>
              <w:rPr>
                <w:sz w:val="28"/>
                <w:szCs w:val="28"/>
              </w:rPr>
              <w:t xml:space="preserve">Г. </w:t>
            </w:r>
            <w:r w:rsidRPr="005B683B">
              <w:rPr>
                <w:noProof/>
                <w:sz w:val="28"/>
                <w:szCs w:val="28"/>
              </w:rPr>
              <w:drawing>
                <wp:inline distT="0" distB="0" distL="0" distR="0" wp14:anchorId="2D4C9E22" wp14:editId="6F5B3845">
                  <wp:extent cx="2612702" cy="196215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a:stretch>
                            <a:fillRect/>
                          </a:stretch>
                        </pic:blipFill>
                        <pic:spPr bwMode="auto">
                          <a:xfrm>
                            <a:off x="0" y="0"/>
                            <a:ext cx="2612702" cy="1962150"/>
                          </a:xfrm>
                          <a:prstGeom prst="rect">
                            <a:avLst/>
                          </a:prstGeom>
                          <a:noFill/>
                          <a:ln w="9525">
                            <a:noFill/>
                            <a:miter lim="800000"/>
                            <a:headEnd/>
                            <a:tailEnd/>
                          </a:ln>
                        </pic:spPr>
                      </pic:pic>
                    </a:graphicData>
                  </a:graphic>
                </wp:inline>
              </w:drawing>
            </w:r>
          </w:p>
        </w:tc>
      </w:tr>
    </w:tbl>
    <w:p w:rsidR="005B683B" w:rsidRPr="005B683B" w:rsidRDefault="005B683B" w:rsidP="00D968FA">
      <w:pPr>
        <w:autoSpaceDE w:val="0"/>
        <w:autoSpaceDN w:val="0"/>
        <w:adjustRightInd w:val="0"/>
        <w:rPr>
          <w:sz w:val="28"/>
          <w:szCs w:val="28"/>
        </w:rPr>
      </w:pPr>
    </w:p>
    <w:tbl>
      <w:tblPr>
        <w:tblStyle w:val="a6"/>
        <w:tblW w:w="0" w:type="auto"/>
        <w:tblLook w:val="04A0" w:firstRow="1" w:lastRow="0" w:firstColumn="1" w:lastColumn="0" w:noHBand="0" w:noVBand="1"/>
      </w:tblPr>
      <w:tblGrid>
        <w:gridCol w:w="811"/>
        <w:gridCol w:w="2391"/>
        <w:gridCol w:w="1899"/>
        <w:gridCol w:w="1899"/>
        <w:gridCol w:w="2108"/>
      </w:tblGrid>
      <w:tr w:rsidR="005B683B" w:rsidTr="00300DCB">
        <w:trPr>
          <w:trHeight w:val="317"/>
        </w:trPr>
        <w:tc>
          <w:tcPr>
            <w:tcW w:w="811" w:type="dxa"/>
          </w:tcPr>
          <w:p w:rsidR="005B683B" w:rsidRDefault="005B683B" w:rsidP="00D968FA">
            <w:pPr>
              <w:autoSpaceDE w:val="0"/>
              <w:autoSpaceDN w:val="0"/>
              <w:adjustRightInd w:val="0"/>
              <w:rPr>
                <w:sz w:val="28"/>
                <w:szCs w:val="28"/>
              </w:rPr>
            </w:pPr>
          </w:p>
        </w:tc>
        <w:tc>
          <w:tcPr>
            <w:tcW w:w="2391" w:type="dxa"/>
          </w:tcPr>
          <w:p w:rsidR="005B683B" w:rsidRDefault="005B683B" w:rsidP="00D968FA">
            <w:pPr>
              <w:autoSpaceDE w:val="0"/>
              <w:autoSpaceDN w:val="0"/>
              <w:adjustRightInd w:val="0"/>
              <w:rPr>
                <w:sz w:val="28"/>
                <w:szCs w:val="28"/>
              </w:rPr>
            </w:pPr>
            <w:r w:rsidRPr="005B683B">
              <w:rPr>
                <w:sz w:val="28"/>
                <w:szCs w:val="28"/>
              </w:rPr>
              <w:t>М.В. Ломоносов</w:t>
            </w:r>
            <w:r>
              <w:rPr>
                <w:sz w:val="28"/>
                <w:szCs w:val="28"/>
              </w:rPr>
              <w:t>у</w:t>
            </w:r>
          </w:p>
        </w:tc>
        <w:tc>
          <w:tcPr>
            <w:tcW w:w="1899" w:type="dxa"/>
          </w:tcPr>
          <w:p w:rsidR="005B683B" w:rsidRDefault="005B683B" w:rsidP="00D968FA">
            <w:pPr>
              <w:autoSpaceDE w:val="0"/>
              <w:autoSpaceDN w:val="0"/>
              <w:adjustRightInd w:val="0"/>
              <w:rPr>
                <w:sz w:val="28"/>
                <w:szCs w:val="28"/>
              </w:rPr>
            </w:pPr>
            <w:r w:rsidRPr="005B683B">
              <w:rPr>
                <w:sz w:val="28"/>
                <w:szCs w:val="28"/>
              </w:rPr>
              <w:t>Петр</w:t>
            </w:r>
            <w:r>
              <w:rPr>
                <w:sz w:val="28"/>
                <w:szCs w:val="28"/>
              </w:rPr>
              <w:t>у</w:t>
            </w:r>
            <w:r w:rsidRPr="005B683B">
              <w:rPr>
                <w:sz w:val="28"/>
                <w:szCs w:val="28"/>
              </w:rPr>
              <w:t xml:space="preserve"> I</w:t>
            </w:r>
          </w:p>
        </w:tc>
        <w:tc>
          <w:tcPr>
            <w:tcW w:w="1899" w:type="dxa"/>
          </w:tcPr>
          <w:p w:rsidR="005B683B" w:rsidRDefault="005B683B" w:rsidP="00D968FA">
            <w:pPr>
              <w:autoSpaceDE w:val="0"/>
              <w:autoSpaceDN w:val="0"/>
              <w:adjustRightInd w:val="0"/>
              <w:rPr>
                <w:sz w:val="28"/>
                <w:szCs w:val="28"/>
              </w:rPr>
            </w:pPr>
            <w:r>
              <w:rPr>
                <w:sz w:val="28"/>
                <w:szCs w:val="28"/>
              </w:rPr>
              <w:t>Екатерине</w:t>
            </w:r>
            <w:r w:rsidRPr="005B683B">
              <w:rPr>
                <w:sz w:val="28"/>
                <w:szCs w:val="28"/>
              </w:rPr>
              <w:t xml:space="preserve"> II</w:t>
            </w:r>
          </w:p>
        </w:tc>
        <w:tc>
          <w:tcPr>
            <w:tcW w:w="2108" w:type="dxa"/>
          </w:tcPr>
          <w:p w:rsidR="005B683B" w:rsidRDefault="005B683B" w:rsidP="00D968FA">
            <w:pPr>
              <w:autoSpaceDE w:val="0"/>
              <w:autoSpaceDN w:val="0"/>
              <w:adjustRightInd w:val="0"/>
              <w:rPr>
                <w:sz w:val="28"/>
                <w:szCs w:val="28"/>
              </w:rPr>
            </w:pPr>
            <w:r w:rsidRPr="005B683B">
              <w:rPr>
                <w:sz w:val="28"/>
                <w:szCs w:val="28"/>
              </w:rPr>
              <w:t>А.В. Суворов</w:t>
            </w:r>
            <w:r>
              <w:rPr>
                <w:sz w:val="28"/>
                <w:szCs w:val="28"/>
              </w:rPr>
              <w:t>у</w:t>
            </w:r>
          </w:p>
        </w:tc>
      </w:tr>
      <w:tr w:rsidR="005B683B" w:rsidTr="00300DCB">
        <w:trPr>
          <w:trHeight w:val="305"/>
        </w:trPr>
        <w:tc>
          <w:tcPr>
            <w:tcW w:w="811" w:type="dxa"/>
          </w:tcPr>
          <w:p w:rsidR="005B683B" w:rsidRDefault="005B683B" w:rsidP="00D968FA">
            <w:pPr>
              <w:autoSpaceDE w:val="0"/>
              <w:autoSpaceDN w:val="0"/>
              <w:adjustRightInd w:val="0"/>
              <w:rPr>
                <w:sz w:val="28"/>
                <w:szCs w:val="28"/>
              </w:rPr>
            </w:pPr>
            <w:r>
              <w:rPr>
                <w:sz w:val="28"/>
                <w:szCs w:val="28"/>
              </w:rPr>
              <w:t>А.</w:t>
            </w:r>
          </w:p>
        </w:tc>
        <w:tc>
          <w:tcPr>
            <w:tcW w:w="2391" w:type="dxa"/>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2108" w:type="dxa"/>
            <w:shd w:val="clear" w:color="auto" w:fill="C2D69B" w:themeFill="accent3" w:themeFillTint="99"/>
          </w:tcPr>
          <w:p w:rsidR="005B683B" w:rsidRDefault="005B683B" w:rsidP="00D968FA">
            <w:pPr>
              <w:autoSpaceDE w:val="0"/>
              <w:autoSpaceDN w:val="0"/>
              <w:adjustRightInd w:val="0"/>
              <w:rPr>
                <w:sz w:val="28"/>
                <w:szCs w:val="28"/>
              </w:rPr>
            </w:pPr>
          </w:p>
        </w:tc>
      </w:tr>
      <w:tr w:rsidR="005B683B" w:rsidTr="00300DCB">
        <w:trPr>
          <w:trHeight w:val="317"/>
        </w:trPr>
        <w:tc>
          <w:tcPr>
            <w:tcW w:w="811" w:type="dxa"/>
          </w:tcPr>
          <w:p w:rsidR="005B683B" w:rsidRDefault="005B683B" w:rsidP="00D968FA">
            <w:pPr>
              <w:autoSpaceDE w:val="0"/>
              <w:autoSpaceDN w:val="0"/>
              <w:adjustRightInd w:val="0"/>
              <w:rPr>
                <w:sz w:val="28"/>
                <w:szCs w:val="28"/>
              </w:rPr>
            </w:pPr>
            <w:r>
              <w:rPr>
                <w:sz w:val="28"/>
                <w:szCs w:val="28"/>
              </w:rPr>
              <w:t>Б.</w:t>
            </w:r>
          </w:p>
        </w:tc>
        <w:tc>
          <w:tcPr>
            <w:tcW w:w="2391" w:type="dxa"/>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1899" w:type="dxa"/>
            <w:shd w:val="clear" w:color="auto" w:fill="C2D69B" w:themeFill="accent3" w:themeFillTint="99"/>
          </w:tcPr>
          <w:p w:rsidR="005B683B" w:rsidRDefault="005B683B" w:rsidP="00D968FA">
            <w:pPr>
              <w:autoSpaceDE w:val="0"/>
              <w:autoSpaceDN w:val="0"/>
              <w:adjustRightInd w:val="0"/>
              <w:rPr>
                <w:sz w:val="28"/>
                <w:szCs w:val="28"/>
              </w:rPr>
            </w:pPr>
          </w:p>
        </w:tc>
        <w:tc>
          <w:tcPr>
            <w:tcW w:w="2108" w:type="dxa"/>
          </w:tcPr>
          <w:p w:rsidR="005B683B" w:rsidRDefault="005B683B" w:rsidP="00D968FA">
            <w:pPr>
              <w:autoSpaceDE w:val="0"/>
              <w:autoSpaceDN w:val="0"/>
              <w:adjustRightInd w:val="0"/>
              <w:rPr>
                <w:sz w:val="28"/>
                <w:szCs w:val="28"/>
              </w:rPr>
            </w:pPr>
          </w:p>
        </w:tc>
      </w:tr>
      <w:tr w:rsidR="005B683B" w:rsidTr="00300DCB">
        <w:trPr>
          <w:trHeight w:val="317"/>
        </w:trPr>
        <w:tc>
          <w:tcPr>
            <w:tcW w:w="811" w:type="dxa"/>
          </w:tcPr>
          <w:p w:rsidR="005B683B" w:rsidRDefault="005B683B" w:rsidP="00D968FA">
            <w:pPr>
              <w:autoSpaceDE w:val="0"/>
              <w:autoSpaceDN w:val="0"/>
              <w:adjustRightInd w:val="0"/>
              <w:rPr>
                <w:sz w:val="28"/>
                <w:szCs w:val="28"/>
              </w:rPr>
            </w:pPr>
            <w:r>
              <w:rPr>
                <w:sz w:val="28"/>
                <w:szCs w:val="28"/>
              </w:rPr>
              <w:t>В.</w:t>
            </w:r>
          </w:p>
        </w:tc>
        <w:tc>
          <w:tcPr>
            <w:tcW w:w="2391" w:type="dxa"/>
          </w:tcPr>
          <w:p w:rsidR="005B683B" w:rsidRDefault="005B683B" w:rsidP="00D968FA">
            <w:pPr>
              <w:autoSpaceDE w:val="0"/>
              <w:autoSpaceDN w:val="0"/>
              <w:adjustRightInd w:val="0"/>
              <w:rPr>
                <w:sz w:val="28"/>
                <w:szCs w:val="28"/>
              </w:rPr>
            </w:pPr>
          </w:p>
        </w:tc>
        <w:tc>
          <w:tcPr>
            <w:tcW w:w="1899" w:type="dxa"/>
            <w:shd w:val="clear" w:color="auto" w:fill="C2D69B" w:themeFill="accent3" w:themeFillTint="99"/>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2108" w:type="dxa"/>
          </w:tcPr>
          <w:p w:rsidR="005B683B" w:rsidRDefault="005B683B" w:rsidP="00D968FA">
            <w:pPr>
              <w:autoSpaceDE w:val="0"/>
              <w:autoSpaceDN w:val="0"/>
              <w:adjustRightInd w:val="0"/>
              <w:rPr>
                <w:sz w:val="28"/>
                <w:szCs w:val="28"/>
              </w:rPr>
            </w:pPr>
          </w:p>
        </w:tc>
      </w:tr>
      <w:tr w:rsidR="005B683B" w:rsidTr="00300DCB">
        <w:trPr>
          <w:trHeight w:val="317"/>
        </w:trPr>
        <w:tc>
          <w:tcPr>
            <w:tcW w:w="811" w:type="dxa"/>
          </w:tcPr>
          <w:p w:rsidR="005B683B" w:rsidRDefault="005B683B" w:rsidP="00D968FA">
            <w:pPr>
              <w:autoSpaceDE w:val="0"/>
              <w:autoSpaceDN w:val="0"/>
              <w:adjustRightInd w:val="0"/>
              <w:rPr>
                <w:sz w:val="28"/>
                <w:szCs w:val="28"/>
              </w:rPr>
            </w:pPr>
            <w:r>
              <w:rPr>
                <w:sz w:val="28"/>
                <w:szCs w:val="28"/>
              </w:rPr>
              <w:t>Г.</w:t>
            </w:r>
          </w:p>
        </w:tc>
        <w:tc>
          <w:tcPr>
            <w:tcW w:w="2391" w:type="dxa"/>
            <w:shd w:val="clear" w:color="auto" w:fill="C2D69B" w:themeFill="accent3" w:themeFillTint="99"/>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1899" w:type="dxa"/>
          </w:tcPr>
          <w:p w:rsidR="005B683B" w:rsidRDefault="005B683B" w:rsidP="00D968FA">
            <w:pPr>
              <w:autoSpaceDE w:val="0"/>
              <w:autoSpaceDN w:val="0"/>
              <w:adjustRightInd w:val="0"/>
              <w:rPr>
                <w:sz w:val="28"/>
                <w:szCs w:val="28"/>
              </w:rPr>
            </w:pPr>
          </w:p>
        </w:tc>
        <w:tc>
          <w:tcPr>
            <w:tcW w:w="2108" w:type="dxa"/>
          </w:tcPr>
          <w:p w:rsidR="005B683B" w:rsidRDefault="005B683B" w:rsidP="00D968FA">
            <w:pPr>
              <w:autoSpaceDE w:val="0"/>
              <w:autoSpaceDN w:val="0"/>
              <w:adjustRightInd w:val="0"/>
              <w:rPr>
                <w:sz w:val="28"/>
                <w:szCs w:val="28"/>
              </w:rPr>
            </w:pPr>
          </w:p>
        </w:tc>
      </w:tr>
    </w:tbl>
    <w:p w:rsidR="00D968FA" w:rsidRPr="005B683B" w:rsidRDefault="00D968FA" w:rsidP="005B683B">
      <w:pPr>
        <w:pStyle w:val="a5"/>
        <w:numPr>
          <w:ilvl w:val="0"/>
          <w:numId w:val="4"/>
        </w:numPr>
        <w:autoSpaceDE w:val="0"/>
        <w:autoSpaceDN w:val="0"/>
        <w:adjustRightInd w:val="0"/>
        <w:rPr>
          <w:i/>
          <w:iCs/>
          <w:sz w:val="28"/>
          <w:szCs w:val="28"/>
        </w:rPr>
      </w:pPr>
      <w:r w:rsidRPr="005B683B">
        <w:rPr>
          <w:sz w:val="28"/>
          <w:szCs w:val="28"/>
        </w:rPr>
        <w:lastRenderedPageBreak/>
        <w:t xml:space="preserve">Рассмотрите фотографии. Что объединяет все изображенные здания? </w:t>
      </w:r>
    </w:p>
    <w:p w:rsidR="00D968FA" w:rsidRPr="005B683B" w:rsidRDefault="00D968FA" w:rsidP="00D968FA">
      <w:pPr>
        <w:autoSpaceDE w:val="0"/>
        <w:autoSpaceDN w:val="0"/>
        <w:adjustRightInd w:val="0"/>
        <w:spacing w:after="165" w:line="252" w:lineRule="auto"/>
        <w:rPr>
          <w:sz w:val="28"/>
          <w:szCs w:val="28"/>
        </w:rPr>
      </w:pPr>
    </w:p>
    <w:p w:rsidR="00D968FA" w:rsidRPr="005B683B" w:rsidRDefault="00D968FA" w:rsidP="00D968FA">
      <w:pPr>
        <w:autoSpaceDE w:val="0"/>
        <w:autoSpaceDN w:val="0"/>
        <w:adjustRightInd w:val="0"/>
        <w:rPr>
          <w:sz w:val="28"/>
          <w:szCs w:val="28"/>
        </w:rPr>
      </w:pPr>
      <w:bookmarkStart w:id="0" w:name="_GoBack"/>
      <w:r w:rsidRPr="005B683B">
        <w:rPr>
          <w:noProof/>
          <w:sz w:val="28"/>
          <w:szCs w:val="28"/>
        </w:rPr>
        <w:drawing>
          <wp:inline distT="0" distB="0" distL="0" distR="0" wp14:anchorId="0EF0A8CA" wp14:editId="4187F372">
            <wp:extent cx="4210050" cy="542925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4210050" cy="5429250"/>
                    </a:xfrm>
                    <a:prstGeom prst="rect">
                      <a:avLst/>
                    </a:prstGeom>
                    <a:noFill/>
                    <a:ln w="9525">
                      <a:noFill/>
                      <a:miter lim="800000"/>
                      <a:headEnd/>
                      <a:tailEnd/>
                    </a:ln>
                  </pic:spPr>
                </pic:pic>
              </a:graphicData>
            </a:graphic>
          </wp:inline>
        </w:drawing>
      </w:r>
      <w:bookmarkEnd w:id="0"/>
    </w:p>
    <w:p w:rsidR="00D968FA" w:rsidRPr="005B683B" w:rsidRDefault="00D968FA" w:rsidP="00D968FA">
      <w:pPr>
        <w:autoSpaceDE w:val="0"/>
        <w:autoSpaceDN w:val="0"/>
        <w:adjustRightInd w:val="0"/>
        <w:rPr>
          <w:sz w:val="28"/>
          <w:szCs w:val="28"/>
        </w:rPr>
      </w:pPr>
    </w:p>
    <w:tbl>
      <w:tblPr>
        <w:tblW w:w="5000" w:type="pct"/>
        <w:tblInd w:w="15" w:type="dxa"/>
        <w:tblLook w:val="04A0" w:firstRow="1" w:lastRow="0" w:firstColumn="1" w:lastColumn="0" w:noHBand="0" w:noVBand="1"/>
      </w:tblPr>
      <w:tblGrid>
        <w:gridCol w:w="469"/>
        <w:gridCol w:w="8916"/>
      </w:tblGrid>
      <w:tr w:rsidR="00D968FA" w:rsidRPr="005B683B" w:rsidTr="00110509">
        <w:tc>
          <w:tcPr>
            <w:tcW w:w="24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4750" w:type="pct"/>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на протяжении всей своей истории здания выполняли торговые функции</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все они построены в XIX столетии</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3)</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они сооружены по проекту одного архитектора</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все они расположены на Невском проспекте</w:t>
            </w:r>
          </w:p>
        </w:tc>
      </w:tr>
    </w:tbl>
    <w:p w:rsidR="00D968FA" w:rsidRPr="005B683B" w:rsidRDefault="00D968FA">
      <w:pPr>
        <w:rPr>
          <w:sz w:val="28"/>
          <w:szCs w:val="28"/>
        </w:rPr>
      </w:pPr>
    </w:p>
    <w:p w:rsidR="00D968FA" w:rsidRPr="005B683B" w:rsidRDefault="00D968FA" w:rsidP="005B683B">
      <w:pPr>
        <w:pStyle w:val="a5"/>
        <w:numPr>
          <w:ilvl w:val="0"/>
          <w:numId w:val="4"/>
        </w:numPr>
        <w:autoSpaceDE w:val="0"/>
        <w:autoSpaceDN w:val="0"/>
        <w:adjustRightInd w:val="0"/>
        <w:rPr>
          <w:sz w:val="28"/>
          <w:szCs w:val="28"/>
        </w:rPr>
      </w:pPr>
      <w:r w:rsidRPr="005B683B">
        <w:rPr>
          <w:sz w:val="28"/>
          <w:szCs w:val="28"/>
        </w:rPr>
        <w:t>Назовите здание Санкт-Петербурга, о котором горожане и гости «северной столицы» сложили такие легенды:</w:t>
      </w:r>
    </w:p>
    <w:p w:rsidR="00D968FA" w:rsidRPr="005B683B" w:rsidRDefault="00D968FA" w:rsidP="00D968FA">
      <w:pPr>
        <w:autoSpaceDE w:val="0"/>
        <w:autoSpaceDN w:val="0"/>
        <w:adjustRightInd w:val="0"/>
        <w:ind w:left="36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в нем можно увидеть призрак его первого хозяина;</w:t>
      </w:r>
    </w:p>
    <w:p w:rsidR="00D968FA" w:rsidRPr="005B683B" w:rsidRDefault="00D968FA" w:rsidP="00D968FA">
      <w:pPr>
        <w:autoSpaceDE w:val="0"/>
        <w:autoSpaceDN w:val="0"/>
        <w:adjustRightInd w:val="0"/>
        <w:ind w:left="36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первый хозяин дома прожил столько, сколько букв было на фасаде здания;</w:t>
      </w:r>
    </w:p>
    <w:p w:rsidR="00D968FA" w:rsidRPr="005B683B" w:rsidRDefault="00D968FA" w:rsidP="00D968FA">
      <w:pPr>
        <w:autoSpaceDE w:val="0"/>
        <w:autoSpaceDN w:val="0"/>
        <w:adjustRightInd w:val="0"/>
        <w:ind w:left="36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стены дома окрашены под цвет перчатки, оброненной дамой на балу.</w:t>
      </w:r>
    </w:p>
    <w:p w:rsidR="00D968FA" w:rsidRPr="005B683B" w:rsidRDefault="00D968FA" w:rsidP="00D968FA">
      <w:pPr>
        <w:autoSpaceDE w:val="0"/>
        <w:autoSpaceDN w:val="0"/>
        <w:adjustRightInd w:val="0"/>
        <w:rPr>
          <w:sz w:val="28"/>
          <w:szCs w:val="28"/>
        </w:rPr>
      </w:pPr>
    </w:p>
    <w:p w:rsidR="00D968FA" w:rsidRPr="005B683B" w:rsidRDefault="00D968FA" w:rsidP="00D968FA">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4750" w:type="pct"/>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Зимний дворец</w:t>
            </w:r>
          </w:p>
        </w:tc>
      </w:tr>
      <w:tr w:rsidR="00D968FA" w:rsidRPr="005B683B" w:rsidTr="00110509">
        <w:tc>
          <w:tcPr>
            <w:tcW w:w="24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372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Михайловский (Инженерный) замок</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lastRenderedPageBreak/>
              <w:t>3)</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proofErr w:type="spellStart"/>
            <w:r w:rsidRPr="005B683B">
              <w:rPr>
                <w:sz w:val="28"/>
                <w:szCs w:val="28"/>
              </w:rPr>
              <w:t>Меншиковский</w:t>
            </w:r>
            <w:proofErr w:type="spellEnd"/>
            <w:r w:rsidRPr="005B683B">
              <w:rPr>
                <w:sz w:val="28"/>
                <w:szCs w:val="28"/>
              </w:rPr>
              <w:t xml:space="preserve"> дворец</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sz w:val="28"/>
                <w:szCs w:val="28"/>
                <w:lang w:eastAsia="en-US"/>
              </w:rPr>
            </w:pPr>
            <w:r w:rsidRPr="005B683B">
              <w:rPr>
                <w:sz w:val="28"/>
                <w:szCs w:val="28"/>
              </w:rPr>
              <w:t>Михайловский дворец</w:t>
            </w:r>
          </w:p>
        </w:tc>
      </w:tr>
    </w:tbl>
    <w:p w:rsidR="00D968FA" w:rsidRPr="005B683B" w:rsidRDefault="00D968FA">
      <w:pPr>
        <w:rPr>
          <w:sz w:val="28"/>
          <w:szCs w:val="28"/>
        </w:rPr>
      </w:pPr>
    </w:p>
    <w:p w:rsidR="00D968FA" w:rsidRPr="005B683B" w:rsidRDefault="00D968FA" w:rsidP="00110509">
      <w:pPr>
        <w:pStyle w:val="a5"/>
        <w:numPr>
          <w:ilvl w:val="0"/>
          <w:numId w:val="4"/>
        </w:numPr>
        <w:autoSpaceDE w:val="0"/>
        <w:autoSpaceDN w:val="0"/>
        <w:adjustRightInd w:val="0"/>
        <w:ind w:hanging="11"/>
        <w:jc w:val="both"/>
        <w:rPr>
          <w:color w:val="000000"/>
          <w:sz w:val="28"/>
          <w:szCs w:val="28"/>
        </w:rPr>
      </w:pPr>
      <w:r w:rsidRPr="005B683B">
        <w:rPr>
          <w:color w:val="000000"/>
          <w:sz w:val="28"/>
          <w:szCs w:val="28"/>
        </w:rPr>
        <w:t xml:space="preserve">Современники так описывали </w:t>
      </w:r>
      <w:proofErr w:type="gramStart"/>
      <w:r w:rsidRPr="005B683B">
        <w:rPr>
          <w:color w:val="000000"/>
          <w:sz w:val="28"/>
          <w:szCs w:val="28"/>
        </w:rPr>
        <w:t>модное</w:t>
      </w:r>
      <w:proofErr w:type="gramEnd"/>
      <w:r w:rsidRPr="005B683B">
        <w:rPr>
          <w:color w:val="000000"/>
          <w:sz w:val="28"/>
          <w:szCs w:val="28"/>
        </w:rPr>
        <w:t xml:space="preserve"> у придворных начала XVIII века</w:t>
      </w:r>
    </w:p>
    <w:p w:rsidR="00D968FA" w:rsidRPr="005B683B" w:rsidRDefault="00D968FA" w:rsidP="00110509">
      <w:pPr>
        <w:autoSpaceDE w:val="0"/>
        <w:autoSpaceDN w:val="0"/>
        <w:adjustRightInd w:val="0"/>
        <w:ind w:left="720" w:hanging="11"/>
        <w:jc w:val="both"/>
        <w:rPr>
          <w:color w:val="000000"/>
          <w:sz w:val="28"/>
          <w:szCs w:val="28"/>
        </w:rPr>
      </w:pPr>
      <w:r w:rsidRPr="005B683B">
        <w:rPr>
          <w:color w:val="000000"/>
          <w:sz w:val="28"/>
          <w:szCs w:val="28"/>
        </w:rPr>
        <w:t>времяпрепровождение: «Обозначается оно французским словом, которое значит некоторое число людей, собравшихся вместе или для своего</w:t>
      </w:r>
      <w:r w:rsidR="00110509">
        <w:rPr>
          <w:color w:val="000000"/>
          <w:sz w:val="28"/>
          <w:szCs w:val="28"/>
        </w:rPr>
        <w:t xml:space="preserve"> </w:t>
      </w:r>
      <w:r w:rsidRPr="005B683B">
        <w:rPr>
          <w:color w:val="000000"/>
          <w:sz w:val="28"/>
          <w:szCs w:val="28"/>
        </w:rPr>
        <w:t>увеселения, или для рассуждений и разговоров дружеских». Определите, о каком</w:t>
      </w:r>
      <w:r w:rsidR="00110509">
        <w:rPr>
          <w:color w:val="000000"/>
          <w:sz w:val="28"/>
          <w:szCs w:val="28"/>
        </w:rPr>
        <w:t xml:space="preserve"> </w:t>
      </w:r>
      <w:r w:rsidRPr="005B683B">
        <w:rPr>
          <w:color w:val="000000"/>
          <w:sz w:val="28"/>
          <w:szCs w:val="28"/>
        </w:rPr>
        <w:t>времяпрепровождении идет речь? (выберете правильный ответ)</w:t>
      </w:r>
    </w:p>
    <w:p w:rsidR="00D968FA" w:rsidRPr="005B683B" w:rsidRDefault="00D968FA" w:rsidP="00D968FA">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D968FA" w:rsidRPr="005B683B" w:rsidTr="00110509">
        <w:tc>
          <w:tcPr>
            <w:tcW w:w="240" w:type="dxa"/>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1)</w:t>
            </w:r>
          </w:p>
        </w:tc>
        <w:tc>
          <w:tcPr>
            <w:tcW w:w="4750" w:type="pct"/>
            <w:shd w:val="clear" w:color="auto" w:fill="C2D69B" w:themeFill="accent3" w:themeFillTint="99"/>
            <w:tcMar>
              <w:top w:w="15" w:type="dxa"/>
              <w:left w:w="15" w:type="dxa"/>
              <w:bottom w:w="15" w:type="dxa"/>
              <w:right w:w="15" w:type="dxa"/>
            </w:tcMar>
            <w:hideMark/>
          </w:tcPr>
          <w:p w:rsidR="00D968FA" w:rsidRPr="005B683B" w:rsidRDefault="00D968FA">
            <w:pPr>
              <w:autoSpaceDE w:val="0"/>
              <w:autoSpaceDN w:val="0"/>
              <w:adjustRightInd w:val="0"/>
              <w:spacing w:line="300" w:lineRule="atLeast"/>
              <w:rPr>
                <w:color w:val="000000"/>
                <w:sz w:val="28"/>
                <w:szCs w:val="28"/>
                <w:lang w:eastAsia="en-US"/>
              </w:rPr>
            </w:pPr>
            <w:r w:rsidRPr="005B683B">
              <w:rPr>
                <w:color w:val="000000"/>
                <w:sz w:val="28"/>
                <w:szCs w:val="28"/>
              </w:rPr>
              <w:t>Ассамблея</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2)</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color w:val="000000"/>
                <w:sz w:val="28"/>
                <w:szCs w:val="28"/>
                <w:lang w:eastAsia="en-US"/>
              </w:rPr>
            </w:pPr>
            <w:r w:rsidRPr="005B683B">
              <w:rPr>
                <w:color w:val="000000"/>
                <w:sz w:val="28"/>
                <w:szCs w:val="28"/>
              </w:rPr>
              <w:t>Салон</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3)</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color w:val="000000"/>
                <w:sz w:val="28"/>
                <w:szCs w:val="28"/>
                <w:lang w:eastAsia="en-US"/>
              </w:rPr>
            </w:pPr>
            <w:r w:rsidRPr="005B683B">
              <w:rPr>
                <w:color w:val="000000"/>
                <w:sz w:val="28"/>
                <w:szCs w:val="28"/>
              </w:rPr>
              <w:t>Клуб</w:t>
            </w:r>
          </w:p>
        </w:tc>
      </w:tr>
      <w:tr w:rsidR="00D968FA" w:rsidRPr="005B683B" w:rsidTr="00D968FA">
        <w:tc>
          <w:tcPr>
            <w:tcW w:w="240" w:type="dxa"/>
            <w:tcMar>
              <w:top w:w="15" w:type="dxa"/>
              <w:left w:w="15" w:type="dxa"/>
              <w:bottom w:w="15" w:type="dxa"/>
              <w:right w:w="15" w:type="dxa"/>
            </w:tcMar>
            <w:hideMark/>
          </w:tcPr>
          <w:p w:rsidR="00D968FA" w:rsidRPr="005B683B" w:rsidRDefault="00D968FA">
            <w:pPr>
              <w:autoSpaceDE w:val="0"/>
              <w:autoSpaceDN w:val="0"/>
              <w:adjustRightInd w:val="0"/>
              <w:rPr>
                <w:sz w:val="28"/>
                <w:szCs w:val="28"/>
                <w:lang w:eastAsia="en-US"/>
              </w:rPr>
            </w:pPr>
            <w:r w:rsidRPr="005B683B">
              <w:rPr>
                <w:sz w:val="28"/>
                <w:szCs w:val="28"/>
              </w:rPr>
              <w:t>4)</w:t>
            </w:r>
          </w:p>
        </w:tc>
        <w:tc>
          <w:tcPr>
            <w:tcW w:w="3720" w:type="dxa"/>
            <w:tcMar>
              <w:top w:w="15" w:type="dxa"/>
              <w:left w:w="15" w:type="dxa"/>
              <w:bottom w:w="15" w:type="dxa"/>
              <w:right w:w="15" w:type="dxa"/>
            </w:tcMar>
            <w:hideMark/>
          </w:tcPr>
          <w:p w:rsidR="00D968FA" w:rsidRPr="005B683B" w:rsidRDefault="00D968FA">
            <w:pPr>
              <w:autoSpaceDE w:val="0"/>
              <w:autoSpaceDN w:val="0"/>
              <w:adjustRightInd w:val="0"/>
              <w:spacing w:line="300" w:lineRule="atLeast"/>
              <w:rPr>
                <w:color w:val="000000"/>
                <w:sz w:val="28"/>
                <w:szCs w:val="28"/>
                <w:lang w:eastAsia="en-US"/>
              </w:rPr>
            </w:pPr>
            <w:r w:rsidRPr="005B683B">
              <w:rPr>
                <w:color w:val="000000"/>
                <w:sz w:val="28"/>
                <w:szCs w:val="28"/>
              </w:rPr>
              <w:t>Гуляния</w:t>
            </w:r>
          </w:p>
        </w:tc>
      </w:tr>
    </w:tbl>
    <w:p w:rsidR="00D968FA" w:rsidRPr="005B683B" w:rsidRDefault="00D968FA">
      <w:pPr>
        <w:rPr>
          <w:sz w:val="28"/>
          <w:szCs w:val="28"/>
        </w:rPr>
      </w:pPr>
    </w:p>
    <w:p w:rsidR="00D968FA" w:rsidRPr="005B683B" w:rsidRDefault="00D968FA" w:rsidP="005B683B">
      <w:pPr>
        <w:pStyle w:val="a5"/>
        <w:numPr>
          <w:ilvl w:val="0"/>
          <w:numId w:val="4"/>
        </w:numPr>
        <w:autoSpaceDE w:val="0"/>
        <w:autoSpaceDN w:val="0"/>
        <w:adjustRightInd w:val="0"/>
        <w:jc w:val="both"/>
        <w:rPr>
          <w:i/>
          <w:iCs/>
          <w:color w:val="000000"/>
          <w:sz w:val="28"/>
          <w:szCs w:val="28"/>
        </w:rPr>
      </w:pPr>
      <w:r w:rsidRPr="005B683B">
        <w:rPr>
          <w:color w:val="000000"/>
          <w:sz w:val="28"/>
          <w:szCs w:val="28"/>
        </w:rPr>
        <w:t>Одним из почитаемых православными петербуржцами мест всегда является часовня Смоленского кладбища. Ежегодно тысячи людей приходят сюда. Они просят о помощи в разрешении своих насущных проблем и ищут духовной поддержки. У кого? С чьим именем связано это место? (</w:t>
      </w:r>
      <w:r w:rsidRPr="005B683B">
        <w:rPr>
          <w:i/>
          <w:iCs/>
          <w:color w:val="000000"/>
          <w:sz w:val="28"/>
          <w:szCs w:val="28"/>
        </w:rPr>
        <w:t>выберите ответ)</w:t>
      </w:r>
    </w:p>
    <w:p w:rsidR="00D968FA" w:rsidRPr="005B683B" w:rsidRDefault="00D968FA" w:rsidP="00D968FA">
      <w:pPr>
        <w:autoSpaceDE w:val="0"/>
        <w:autoSpaceDN w:val="0"/>
        <w:adjustRightInd w:val="0"/>
        <w:ind w:firstLine="705"/>
        <w:jc w:val="both"/>
        <w:rPr>
          <w:color w:val="000000"/>
          <w:sz w:val="28"/>
          <w:szCs w:val="28"/>
        </w:rPr>
      </w:pPr>
      <w:r w:rsidRPr="005B683B">
        <w:rPr>
          <w:color w:val="000000"/>
          <w:sz w:val="28"/>
          <w:szCs w:val="28"/>
        </w:rPr>
        <w:t xml:space="preserve">1. </w:t>
      </w:r>
      <w:r w:rsidR="00110509">
        <w:rPr>
          <w:color w:val="000000"/>
          <w:sz w:val="28"/>
          <w:szCs w:val="28"/>
        </w:rPr>
        <w:t>Святой Б</w:t>
      </w:r>
      <w:r w:rsidRPr="005B683B">
        <w:rPr>
          <w:color w:val="000000"/>
          <w:sz w:val="28"/>
          <w:szCs w:val="28"/>
        </w:rPr>
        <w:t xml:space="preserve">лаговерный князь Александр Невский; </w:t>
      </w:r>
    </w:p>
    <w:p w:rsidR="00D968FA" w:rsidRPr="005B683B" w:rsidRDefault="00D968FA" w:rsidP="00110509">
      <w:pPr>
        <w:shd w:val="clear" w:color="auto" w:fill="C2D69B" w:themeFill="accent3" w:themeFillTint="99"/>
        <w:autoSpaceDE w:val="0"/>
        <w:autoSpaceDN w:val="0"/>
        <w:adjustRightInd w:val="0"/>
        <w:ind w:firstLine="705"/>
        <w:jc w:val="both"/>
        <w:rPr>
          <w:color w:val="000000"/>
          <w:sz w:val="28"/>
          <w:szCs w:val="28"/>
        </w:rPr>
      </w:pPr>
      <w:r w:rsidRPr="00110509">
        <w:rPr>
          <w:color w:val="000000"/>
          <w:sz w:val="28"/>
          <w:szCs w:val="28"/>
        </w:rPr>
        <w:t xml:space="preserve">2. </w:t>
      </w:r>
      <w:r w:rsidR="00110509" w:rsidRPr="00110509">
        <w:rPr>
          <w:color w:val="000000"/>
          <w:sz w:val="28"/>
          <w:szCs w:val="28"/>
        </w:rPr>
        <w:t>С</w:t>
      </w:r>
      <w:r w:rsidRPr="00110509">
        <w:rPr>
          <w:color w:val="000000"/>
          <w:sz w:val="28"/>
          <w:szCs w:val="28"/>
        </w:rPr>
        <w:t>вятая блаженная Ксения Петербургская;</w:t>
      </w:r>
    </w:p>
    <w:p w:rsidR="00D968FA" w:rsidRPr="005B683B" w:rsidRDefault="00110509" w:rsidP="00D968FA">
      <w:pPr>
        <w:autoSpaceDE w:val="0"/>
        <w:autoSpaceDN w:val="0"/>
        <w:adjustRightInd w:val="0"/>
        <w:ind w:firstLine="705"/>
        <w:jc w:val="both"/>
        <w:rPr>
          <w:color w:val="000000"/>
          <w:sz w:val="28"/>
          <w:szCs w:val="28"/>
        </w:rPr>
      </w:pPr>
      <w:r>
        <w:rPr>
          <w:color w:val="000000"/>
          <w:sz w:val="28"/>
          <w:szCs w:val="28"/>
        </w:rPr>
        <w:t>3. С</w:t>
      </w:r>
      <w:r w:rsidR="00D968FA" w:rsidRPr="005B683B">
        <w:rPr>
          <w:color w:val="000000"/>
          <w:sz w:val="28"/>
          <w:szCs w:val="28"/>
        </w:rPr>
        <w:t>вятой праведный Иоанн Кронштадтский;</w:t>
      </w:r>
    </w:p>
    <w:p w:rsidR="00D968FA" w:rsidRPr="005B683B" w:rsidRDefault="00110509" w:rsidP="00D968FA">
      <w:pPr>
        <w:autoSpaceDE w:val="0"/>
        <w:autoSpaceDN w:val="0"/>
        <w:adjustRightInd w:val="0"/>
        <w:ind w:firstLine="705"/>
        <w:jc w:val="both"/>
        <w:rPr>
          <w:color w:val="000000"/>
          <w:sz w:val="28"/>
          <w:szCs w:val="28"/>
        </w:rPr>
      </w:pPr>
      <w:r>
        <w:rPr>
          <w:color w:val="000000"/>
          <w:sz w:val="28"/>
          <w:szCs w:val="28"/>
        </w:rPr>
        <w:t>4. С</w:t>
      </w:r>
      <w:r w:rsidR="00D968FA" w:rsidRPr="005B683B">
        <w:rPr>
          <w:color w:val="000000"/>
          <w:sz w:val="28"/>
          <w:szCs w:val="28"/>
        </w:rPr>
        <w:t xml:space="preserve">вятой апостол Петр. </w:t>
      </w:r>
    </w:p>
    <w:p w:rsidR="00FA5EE5" w:rsidRPr="005B683B" w:rsidRDefault="00FA5EE5" w:rsidP="00D968FA">
      <w:pPr>
        <w:autoSpaceDE w:val="0"/>
        <w:autoSpaceDN w:val="0"/>
        <w:adjustRightInd w:val="0"/>
        <w:ind w:firstLine="705"/>
        <w:jc w:val="both"/>
        <w:rPr>
          <w:color w:val="000000"/>
          <w:sz w:val="28"/>
          <w:szCs w:val="28"/>
        </w:rPr>
      </w:pPr>
    </w:p>
    <w:p w:rsidR="00FA5EE5" w:rsidRPr="005B683B" w:rsidRDefault="00FA5EE5" w:rsidP="005B683B">
      <w:pPr>
        <w:pStyle w:val="a5"/>
        <w:numPr>
          <w:ilvl w:val="0"/>
          <w:numId w:val="4"/>
        </w:numPr>
        <w:autoSpaceDE w:val="0"/>
        <w:autoSpaceDN w:val="0"/>
        <w:adjustRightInd w:val="0"/>
        <w:spacing w:line="300" w:lineRule="atLeast"/>
        <w:rPr>
          <w:i/>
          <w:iCs/>
          <w:sz w:val="28"/>
          <w:szCs w:val="28"/>
        </w:rPr>
      </w:pPr>
      <w:r w:rsidRPr="005B683B">
        <w:rPr>
          <w:sz w:val="28"/>
          <w:szCs w:val="28"/>
        </w:rPr>
        <w:t xml:space="preserve">Во второй половине XIX века в среде архитекторов было модно украшать дома изображениями, заимствованными из разных культур. Рассмотрите иллюстрацию. К культурному </w:t>
      </w:r>
      <w:proofErr w:type="gramStart"/>
      <w:r w:rsidRPr="005B683B">
        <w:rPr>
          <w:sz w:val="28"/>
          <w:szCs w:val="28"/>
        </w:rPr>
        <w:t>наследию</w:t>
      </w:r>
      <w:proofErr w:type="gramEnd"/>
      <w:r w:rsidRPr="005B683B">
        <w:rPr>
          <w:sz w:val="28"/>
          <w:szCs w:val="28"/>
        </w:rPr>
        <w:t xml:space="preserve"> какой древней цивилизации обратились зодчие, оформляя данные петербургские </w:t>
      </w:r>
      <w:r w:rsidRPr="00110509">
        <w:rPr>
          <w:sz w:val="28"/>
          <w:szCs w:val="28"/>
        </w:rPr>
        <w:t>здания?</w:t>
      </w:r>
      <w:r w:rsidRPr="00110509">
        <w:rPr>
          <w:iCs/>
          <w:sz w:val="28"/>
          <w:szCs w:val="28"/>
        </w:rPr>
        <w:t xml:space="preserve"> </w:t>
      </w:r>
      <w:r w:rsidR="00110509" w:rsidRPr="00110509">
        <w:rPr>
          <w:iCs/>
          <w:sz w:val="28"/>
          <w:szCs w:val="28"/>
        </w:rPr>
        <w:t>На</w:t>
      </w:r>
      <w:r w:rsidRPr="00110509">
        <w:rPr>
          <w:iCs/>
          <w:sz w:val="28"/>
          <w:szCs w:val="28"/>
        </w:rPr>
        <w:t>пишите название этой цивилизации (страны)</w:t>
      </w:r>
    </w:p>
    <w:p w:rsidR="00FA5EE5" w:rsidRPr="005B683B" w:rsidRDefault="00FA5EE5" w:rsidP="00FA5EE5">
      <w:pPr>
        <w:autoSpaceDE w:val="0"/>
        <w:autoSpaceDN w:val="0"/>
        <w:adjustRightInd w:val="0"/>
        <w:spacing w:line="300" w:lineRule="atLeast"/>
        <w:rPr>
          <w:i/>
          <w:iCs/>
          <w:sz w:val="28"/>
          <w:szCs w:val="28"/>
        </w:rPr>
      </w:pPr>
      <w:r w:rsidRPr="005B683B">
        <w:rPr>
          <w:i/>
          <w:noProof/>
          <w:sz w:val="28"/>
          <w:szCs w:val="28"/>
        </w:rPr>
        <w:lastRenderedPageBreak/>
        <w:drawing>
          <wp:inline distT="0" distB="0" distL="0" distR="0" wp14:anchorId="757C2A79" wp14:editId="37766D87">
            <wp:extent cx="2524125" cy="2990850"/>
            <wp:effectExtent l="19050" t="0" r="9525" b="0"/>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srcRect/>
                    <a:stretch>
                      <a:fillRect/>
                    </a:stretch>
                  </pic:blipFill>
                  <pic:spPr bwMode="auto">
                    <a:xfrm>
                      <a:off x="0" y="0"/>
                      <a:ext cx="2524125" cy="2990850"/>
                    </a:xfrm>
                    <a:prstGeom prst="rect">
                      <a:avLst/>
                    </a:prstGeom>
                    <a:noFill/>
                    <a:ln w="9525">
                      <a:noFill/>
                      <a:miter lim="800000"/>
                      <a:headEnd/>
                      <a:tailEnd/>
                    </a:ln>
                  </pic:spPr>
                </pic:pic>
              </a:graphicData>
            </a:graphic>
          </wp:inline>
        </w:drawing>
      </w:r>
      <w:r w:rsidRPr="005B683B">
        <w:rPr>
          <w:i/>
          <w:noProof/>
          <w:sz w:val="28"/>
          <w:szCs w:val="28"/>
        </w:rPr>
        <w:drawing>
          <wp:inline distT="0" distB="0" distL="0" distR="0" wp14:anchorId="5554B17A" wp14:editId="2D298291">
            <wp:extent cx="1704975" cy="2990850"/>
            <wp:effectExtent l="19050" t="0" r="9525" b="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1704975" cy="2990850"/>
                    </a:xfrm>
                    <a:prstGeom prst="rect">
                      <a:avLst/>
                    </a:prstGeom>
                    <a:noFill/>
                    <a:ln w="9525">
                      <a:noFill/>
                      <a:miter lim="800000"/>
                      <a:headEnd/>
                      <a:tailEnd/>
                    </a:ln>
                  </pic:spPr>
                </pic:pic>
              </a:graphicData>
            </a:graphic>
          </wp:inline>
        </w:drawing>
      </w:r>
    </w:p>
    <w:p w:rsidR="00FA5EE5" w:rsidRPr="005B683B" w:rsidRDefault="00FA5EE5" w:rsidP="00FA5EE5">
      <w:pPr>
        <w:autoSpaceDE w:val="0"/>
        <w:autoSpaceDN w:val="0"/>
        <w:adjustRightInd w:val="0"/>
        <w:rPr>
          <w:sz w:val="28"/>
          <w:szCs w:val="28"/>
        </w:rPr>
      </w:pPr>
      <w:r w:rsidRPr="005B683B">
        <w:rPr>
          <w:sz w:val="28"/>
          <w:szCs w:val="28"/>
        </w:rPr>
        <w:t>Ответ: Египет</w:t>
      </w:r>
    </w:p>
    <w:p w:rsidR="00110509" w:rsidRDefault="00110509" w:rsidP="00110509">
      <w:pPr>
        <w:autoSpaceDE w:val="0"/>
        <w:autoSpaceDN w:val="0"/>
        <w:adjustRightInd w:val="0"/>
        <w:rPr>
          <w:b/>
          <w:sz w:val="28"/>
          <w:szCs w:val="28"/>
        </w:rPr>
      </w:pPr>
      <w:r>
        <w:rPr>
          <w:b/>
          <w:sz w:val="28"/>
          <w:szCs w:val="28"/>
        </w:rPr>
        <w:t>(учитывались все синонимичные ответы)</w:t>
      </w:r>
    </w:p>
    <w:p w:rsidR="00FA5EE5" w:rsidRPr="005B683B" w:rsidRDefault="00FA5EE5" w:rsidP="00D968FA">
      <w:pPr>
        <w:autoSpaceDE w:val="0"/>
        <w:autoSpaceDN w:val="0"/>
        <w:adjustRightInd w:val="0"/>
        <w:ind w:firstLine="705"/>
        <w:jc w:val="both"/>
        <w:rPr>
          <w:color w:val="000000"/>
          <w:sz w:val="28"/>
          <w:szCs w:val="28"/>
        </w:rPr>
      </w:pPr>
    </w:p>
    <w:p w:rsidR="00FA5EE5" w:rsidRPr="005B683B" w:rsidRDefault="00FA5EE5" w:rsidP="005B683B">
      <w:pPr>
        <w:pStyle w:val="a5"/>
        <w:numPr>
          <w:ilvl w:val="0"/>
          <w:numId w:val="4"/>
        </w:numPr>
        <w:autoSpaceDE w:val="0"/>
        <w:autoSpaceDN w:val="0"/>
        <w:adjustRightInd w:val="0"/>
        <w:spacing w:line="300" w:lineRule="atLeast"/>
        <w:rPr>
          <w:color w:val="000000"/>
          <w:sz w:val="28"/>
          <w:szCs w:val="28"/>
        </w:rPr>
      </w:pPr>
      <w:r w:rsidRPr="005B683B">
        <w:rPr>
          <w:color w:val="000000"/>
          <w:sz w:val="28"/>
          <w:szCs w:val="28"/>
        </w:rPr>
        <w:t xml:space="preserve">В первой половине XIX столетия особенно модным среди дворян был способ досуга, запечатленный на старинных рисунках: </w:t>
      </w:r>
    </w:p>
    <w:p w:rsidR="00FA5EE5" w:rsidRPr="005B683B" w:rsidRDefault="00FA5EE5" w:rsidP="00FA5EE5">
      <w:pPr>
        <w:autoSpaceDE w:val="0"/>
        <w:autoSpaceDN w:val="0"/>
        <w:adjustRightInd w:val="0"/>
        <w:spacing w:line="300" w:lineRule="atLeast"/>
        <w:ind w:left="708"/>
        <w:rPr>
          <w:color w:val="000000"/>
          <w:sz w:val="28"/>
          <w:szCs w:val="28"/>
        </w:rPr>
      </w:pPr>
      <w:r w:rsidRPr="005B683B">
        <w:rPr>
          <w:noProof/>
          <w:color w:val="000000"/>
          <w:sz w:val="28"/>
          <w:szCs w:val="28"/>
        </w:rPr>
        <w:drawing>
          <wp:inline distT="0" distB="0" distL="0" distR="0" wp14:anchorId="0A4C80BC" wp14:editId="33F367B7">
            <wp:extent cx="2133600" cy="1460070"/>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2135500" cy="1461370"/>
                    </a:xfrm>
                    <a:prstGeom prst="rect">
                      <a:avLst/>
                    </a:prstGeom>
                    <a:noFill/>
                    <a:ln w="9525">
                      <a:noFill/>
                      <a:miter lim="800000"/>
                      <a:headEnd/>
                      <a:tailEnd/>
                    </a:ln>
                  </pic:spPr>
                </pic:pic>
              </a:graphicData>
            </a:graphic>
          </wp:inline>
        </w:drawing>
      </w:r>
    </w:p>
    <w:p w:rsidR="00FA5EE5" w:rsidRPr="005B683B" w:rsidRDefault="00FA5EE5" w:rsidP="00FA5EE5">
      <w:pPr>
        <w:autoSpaceDE w:val="0"/>
        <w:autoSpaceDN w:val="0"/>
        <w:adjustRightInd w:val="0"/>
        <w:spacing w:line="300" w:lineRule="atLeast"/>
        <w:ind w:left="708"/>
        <w:rPr>
          <w:sz w:val="28"/>
          <w:szCs w:val="28"/>
        </w:rPr>
      </w:pPr>
    </w:p>
    <w:p w:rsidR="00FA5EE5" w:rsidRPr="005B683B" w:rsidRDefault="00FA5EE5" w:rsidP="00FA5EE5">
      <w:pPr>
        <w:autoSpaceDE w:val="0"/>
        <w:autoSpaceDN w:val="0"/>
        <w:adjustRightInd w:val="0"/>
        <w:spacing w:line="300" w:lineRule="atLeast"/>
        <w:ind w:left="708"/>
        <w:rPr>
          <w:sz w:val="28"/>
          <w:szCs w:val="28"/>
        </w:rPr>
      </w:pPr>
      <w:r w:rsidRPr="005B683B">
        <w:rPr>
          <w:noProof/>
          <w:sz w:val="28"/>
          <w:szCs w:val="28"/>
        </w:rPr>
        <w:drawing>
          <wp:inline distT="0" distB="0" distL="0" distR="0" wp14:anchorId="1BDEB2E5" wp14:editId="4981C5BF">
            <wp:extent cx="2133600" cy="1701178"/>
            <wp:effectExtent l="1905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2133600" cy="1701178"/>
                    </a:xfrm>
                    <a:prstGeom prst="rect">
                      <a:avLst/>
                    </a:prstGeom>
                    <a:noFill/>
                    <a:ln w="9525">
                      <a:noFill/>
                      <a:miter lim="800000"/>
                      <a:headEnd/>
                      <a:tailEnd/>
                    </a:ln>
                  </pic:spPr>
                </pic:pic>
              </a:graphicData>
            </a:graphic>
          </wp:inline>
        </w:drawing>
      </w:r>
    </w:p>
    <w:p w:rsidR="00FA5EE5" w:rsidRPr="005B683B" w:rsidRDefault="00FA5EE5" w:rsidP="00FA5EE5">
      <w:pPr>
        <w:autoSpaceDE w:val="0"/>
        <w:autoSpaceDN w:val="0"/>
        <w:adjustRightInd w:val="0"/>
        <w:spacing w:line="300" w:lineRule="atLeast"/>
        <w:ind w:left="708"/>
        <w:rPr>
          <w:sz w:val="28"/>
          <w:szCs w:val="28"/>
        </w:rPr>
      </w:pPr>
    </w:p>
    <w:p w:rsidR="00FA5EE5" w:rsidRPr="005B683B" w:rsidRDefault="00110509" w:rsidP="00FA5EE5">
      <w:pPr>
        <w:autoSpaceDE w:val="0"/>
        <w:autoSpaceDN w:val="0"/>
        <w:adjustRightInd w:val="0"/>
        <w:ind w:left="708" w:firstLine="705"/>
        <w:jc w:val="both"/>
        <w:rPr>
          <w:i/>
          <w:iCs/>
          <w:color w:val="000000"/>
          <w:sz w:val="28"/>
          <w:szCs w:val="28"/>
        </w:rPr>
      </w:pPr>
      <w:r>
        <w:rPr>
          <w:color w:val="000000"/>
          <w:sz w:val="28"/>
          <w:szCs w:val="28"/>
        </w:rPr>
        <w:t xml:space="preserve">О чем идет речь?  </w:t>
      </w:r>
      <w:r w:rsidR="00FA5EE5" w:rsidRPr="005B683B">
        <w:rPr>
          <w:i/>
          <w:iCs/>
          <w:color w:val="000000"/>
          <w:sz w:val="28"/>
          <w:szCs w:val="28"/>
        </w:rPr>
        <w:t xml:space="preserve"> </w:t>
      </w:r>
    </w:p>
    <w:p w:rsidR="00FA5EE5" w:rsidRPr="005B683B" w:rsidRDefault="00FA5EE5" w:rsidP="00FA5EE5">
      <w:pPr>
        <w:tabs>
          <w:tab w:val="left" w:pos="1701"/>
        </w:tabs>
        <w:autoSpaceDE w:val="0"/>
        <w:autoSpaceDN w:val="0"/>
        <w:adjustRightInd w:val="0"/>
        <w:ind w:left="1418"/>
        <w:jc w:val="both"/>
        <w:rPr>
          <w:color w:val="000000"/>
          <w:sz w:val="28"/>
          <w:szCs w:val="28"/>
        </w:rPr>
      </w:pPr>
      <w:r w:rsidRPr="005B683B">
        <w:rPr>
          <w:color w:val="000000"/>
          <w:sz w:val="28"/>
          <w:szCs w:val="28"/>
        </w:rPr>
        <w:t>1.</w:t>
      </w:r>
      <w:r w:rsidRPr="005B683B">
        <w:rPr>
          <w:color w:val="000000"/>
          <w:sz w:val="28"/>
          <w:szCs w:val="28"/>
        </w:rPr>
        <w:tab/>
        <w:t>Бал;</w:t>
      </w:r>
    </w:p>
    <w:p w:rsidR="00FA5EE5" w:rsidRPr="005B683B" w:rsidRDefault="00FA5EE5" w:rsidP="00FA5EE5">
      <w:pPr>
        <w:tabs>
          <w:tab w:val="left" w:pos="1701"/>
        </w:tabs>
        <w:autoSpaceDE w:val="0"/>
        <w:autoSpaceDN w:val="0"/>
        <w:adjustRightInd w:val="0"/>
        <w:ind w:left="1418"/>
        <w:jc w:val="both"/>
        <w:rPr>
          <w:color w:val="000000"/>
          <w:sz w:val="28"/>
          <w:szCs w:val="28"/>
        </w:rPr>
      </w:pPr>
      <w:r w:rsidRPr="005B683B">
        <w:rPr>
          <w:color w:val="000000"/>
          <w:sz w:val="28"/>
          <w:szCs w:val="28"/>
        </w:rPr>
        <w:t>2.</w:t>
      </w:r>
      <w:r w:rsidRPr="005B683B">
        <w:rPr>
          <w:color w:val="000000"/>
          <w:sz w:val="28"/>
          <w:szCs w:val="28"/>
        </w:rPr>
        <w:tab/>
        <w:t>Ассамблея;</w:t>
      </w:r>
    </w:p>
    <w:p w:rsidR="00FA5EE5" w:rsidRPr="005B683B" w:rsidRDefault="00FA5EE5" w:rsidP="00FA5EE5">
      <w:pPr>
        <w:tabs>
          <w:tab w:val="left" w:pos="1701"/>
        </w:tabs>
        <w:autoSpaceDE w:val="0"/>
        <w:autoSpaceDN w:val="0"/>
        <w:adjustRightInd w:val="0"/>
        <w:ind w:left="1418"/>
        <w:jc w:val="both"/>
        <w:rPr>
          <w:color w:val="000000"/>
          <w:sz w:val="28"/>
          <w:szCs w:val="28"/>
        </w:rPr>
      </w:pPr>
      <w:r w:rsidRPr="005B683B">
        <w:rPr>
          <w:color w:val="000000"/>
          <w:sz w:val="28"/>
          <w:szCs w:val="28"/>
        </w:rPr>
        <w:t>3.</w:t>
      </w:r>
      <w:r w:rsidRPr="005B683B">
        <w:rPr>
          <w:color w:val="000000"/>
          <w:sz w:val="28"/>
          <w:szCs w:val="28"/>
        </w:rPr>
        <w:tab/>
        <w:t>Народное гуляние;</w:t>
      </w:r>
    </w:p>
    <w:p w:rsidR="00FA5EE5" w:rsidRPr="005B683B" w:rsidRDefault="00FA5EE5" w:rsidP="00110509">
      <w:pPr>
        <w:shd w:val="clear" w:color="auto" w:fill="C2D69B" w:themeFill="accent3" w:themeFillTint="99"/>
        <w:tabs>
          <w:tab w:val="left" w:pos="1701"/>
        </w:tabs>
        <w:autoSpaceDE w:val="0"/>
        <w:autoSpaceDN w:val="0"/>
        <w:adjustRightInd w:val="0"/>
        <w:ind w:left="1418"/>
        <w:jc w:val="both"/>
        <w:rPr>
          <w:color w:val="000000"/>
          <w:sz w:val="28"/>
          <w:szCs w:val="28"/>
        </w:rPr>
      </w:pPr>
      <w:r w:rsidRPr="00110509">
        <w:rPr>
          <w:color w:val="000000"/>
          <w:sz w:val="28"/>
          <w:szCs w:val="28"/>
        </w:rPr>
        <w:t>4.</w:t>
      </w:r>
      <w:r w:rsidRPr="00110509">
        <w:rPr>
          <w:color w:val="000000"/>
          <w:sz w:val="28"/>
          <w:szCs w:val="28"/>
        </w:rPr>
        <w:tab/>
        <w:t>Литературный или музыкальный салон.</w:t>
      </w:r>
    </w:p>
    <w:p w:rsidR="00FA5EE5" w:rsidRPr="005B683B" w:rsidRDefault="00FA5EE5" w:rsidP="00FA5EE5">
      <w:pPr>
        <w:tabs>
          <w:tab w:val="left" w:pos="1701"/>
        </w:tabs>
        <w:autoSpaceDE w:val="0"/>
        <w:autoSpaceDN w:val="0"/>
        <w:adjustRightInd w:val="0"/>
        <w:ind w:left="1418"/>
        <w:jc w:val="both"/>
        <w:rPr>
          <w:color w:val="000000"/>
          <w:sz w:val="28"/>
          <w:szCs w:val="28"/>
        </w:rPr>
      </w:pPr>
    </w:p>
    <w:p w:rsidR="00FA5EE5" w:rsidRPr="005B683B" w:rsidRDefault="00FA5EE5" w:rsidP="005B683B">
      <w:pPr>
        <w:pStyle w:val="a5"/>
        <w:numPr>
          <w:ilvl w:val="0"/>
          <w:numId w:val="4"/>
        </w:numPr>
        <w:autoSpaceDE w:val="0"/>
        <w:autoSpaceDN w:val="0"/>
        <w:adjustRightInd w:val="0"/>
        <w:rPr>
          <w:i/>
          <w:iCs/>
          <w:sz w:val="28"/>
          <w:szCs w:val="28"/>
        </w:rPr>
      </w:pPr>
      <w:r w:rsidRPr="005B683B">
        <w:rPr>
          <w:sz w:val="28"/>
          <w:szCs w:val="28"/>
        </w:rPr>
        <w:t xml:space="preserve">На протяжении всей 300-летней истории Санкт-Петербурга горожане старались обустроить город, сделав передвижение по нему более </w:t>
      </w:r>
      <w:r w:rsidRPr="005B683B">
        <w:rPr>
          <w:sz w:val="28"/>
          <w:szCs w:val="28"/>
        </w:rPr>
        <w:lastRenderedPageBreak/>
        <w:t>удобным и безопасным для человека. Расставьте в хронологической последовательности следующие события, произошедшие в области благоустройства (</w:t>
      </w:r>
      <w:r w:rsidRPr="005B683B">
        <w:rPr>
          <w:i/>
          <w:iCs/>
          <w:sz w:val="28"/>
          <w:szCs w:val="28"/>
        </w:rPr>
        <w:t>выберите правильную цепочку)</w:t>
      </w:r>
    </w:p>
    <w:p w:rsidR="00FA5EE5" w:rsidRPr="005B683B" w:rsidRDefault="00FA5EE5" w:rsidP="00FA5EE5">
      <w:pPr>
        <w:autoSpaceDE w:val="0"/>
        <w:autoSpaceDN w:val="0"/>
        <w:adjustRightInd w:val="0"/>
        <w:ind w:left="720" w:hanging="360"/>
        <w:rPr>
          <w:i/>
          <w:iCs/>
          <w:sz w:val="28"/>
          <w:szCs w:val="28"/>
        </w:rPr>
      </w:pPr>
    </w:p>
    <w:p w:rsidR="00FA5EE5" w:rsidRPr="005B683B" w:rsidRDefault="00FA5EE5" w:rsidP="00FA5EE5">
      <w:pPr>
        <w:autoSpaceDE w:val="0"/>
        <w:autoSpaceDN w:val="0"/>
        <w:adjustRightInd w:val="0"/>
        <w:ind w:firstLine="705"/>
        <w:jc w:val="both"/>
        <w:rPr>
          <w:sz w:val="28"/>
          <w:szCs w:val="28"/>
        </w:rPr>
      </w:pPr>
      <w:r w:rsidRPr="005B683B">
        <w:rPr>
          <w:sz w:val="28"/>
          <w:szCs w:val="28"/>
        </w:rPr>
        <w:t>А) появление в городе первого наплавного (плашкоутного) моста через Неву;</w:t>
      </w:r>
    </w:p>
    <w:p w:rsidR="00FA5EE5" w:rsidRPr="005B683B" w:rsidRDefault="00FA5EE5" w:rsidP="00FA5EE5">
      <w:pPr>
        <w:autoSpaceDE w:val="0"/>
        <w:autoSpaceDN w:val="0"/>
        <w:adjustRightInd w:val="0"/>
        <w:ind w:firstLine="705"/>
        <w:jc w:val="both"/>
        <w:rPr>
          <w:sz w:val="28"/>
          <w:szCs w:val="28"/>
        </w:rPr>
      </w:pPr>
      <w:r w:rsidRPr="005B683B">
        <w:rPr>
          <w:sz w:val="28"/>
          <w:szCs w:val="28"/>
        </w:rPr>
        <w:t>Б) появление в городе первых газовых уличных фонарей;</w:t>
      </w:r>
    </w:p>
    <w:p w:rsidR="00FA5EE5" w:rsidRPr="005B683B" w:rsidRDefault="00FA5EE5" w:rsidP="00FA5EE5">
      <w:pPr>
        <w:autoSpaceDE w:val="0"/>
        <w:autoSpaceDN w:val="0"/>
        <w:adjustRightInd w:val="0"/>
        <w:ind w:firstLine="705"/>
        <w:jc w:val="both"/>
        <w:rPr>
          <w:sz w:val="28"/>
          <w:szCs w:val="28"/>
        </w:rPr>
      </w:pPr>
      <w:r w:rsidRPr="005B683B">
        <w:rPr>
          <w:sz w:val="28"/>
          <w:szCs w:val="28"/>
        </w:rPr>
        <w:t>В) начало трамвайного движения по улицам города;</w:t>
      </w:r>
    </w:p>
    <w:p w:rsidR="00FA5EE5" w:rsidRPr="005B683B" w:rsidRDefault="00FA5EE5" w:rsidP="00FA5EE5">
      <w:pPr>
        <w:autoSpaceDE w:val="0"/>
        <w:autoSpaceDN w:val="0"/>
        <w:adjustRightInd w:val="0"/>
        <w:ind w:firstLine="705"/>
        <w:jc w:val="both"/>
        <w:rPr>
          <w:sz w:val="28"/>
          <w:szCs w:val="28"/>
        </w:rPr>
      </w:pPr>
      <w:r w:rsidRPr="005B683B">
        <w:rPr>
          <w:sz w:val="28"/>
          <w:szCs w:val="28"/>
        </w:rPr>
        <w:t>Г) появление гранитных набережных вдоль левого берега Невы, Зимней канавки</w:t>
      </w:r>
    </w:p>
    <w:p w:rsidR="00FA5EE5" w:rsidRPr="005B683B" w:rsidRDefault="00FA5EE5" w:rsidP="00FA5EE5">
      <w:pPr>
        <w:autoSpaceDE w:val="0"/>
        <w:autoSpaceDN w:val="0"/>
        <w:adjustRightInd w:val="0"/>
        <w:rPr>
          <w:sz w:val="28"/>
          <w:szCs w:val="28"/>
        </w:rPr>
      </w:pPr>
    </w:p>
    <w:p w:rsidR="00FA5EE5" w:rsidRDefault="00110509" w:rsidP="00110509">
      <w:pPr>
        <w:tabs>
          <w:tab w:val="left" w:pos="1701"/>
        </w:tabs>
        <w:autoSpaceDE w:val="0"/>
        <w:autoSpaceDN w:val="0"/>
        <w:adjustRightInd w:val="0"/>
        <w:jc w:val="both"/>
        <w:rPr>
          <w:b/>
          <w:sz w:val="28"/>
          <w:szCs w:val="28"/>
        </w:rPr>
      </w:pPr>
      <w:r w:rsidRPr="00110509">
        <w:rPr>
          <w:b/>
          <w:sz w:val="28"/>
          <w:szCs w:val="28"/>
        </w:rPr>
        <w:t>Ответ: АГБВ</w:t>
      </w:r>
    </w:p>
    <w:p w:rsidR="00110509" w:rsidRPr="00110509" w:rsidRDefault="00110509" w:rsidP="00110509">
      <w:pPr>
        <w:tabs>
          <w:tab w:val="left" w:pos="1701"/>
        </w:tabs>
        <w:autoSpaceDE w:val="0"/>
        <w:autoSpaceDN w:val="0"/>
        <w:adjustRightInd w:val="0"/>
        <w:jc w:val="both"/>
        <w:rPr>
          <w:b/>
          <w:color w:val="000000"/>
          <w:sz w:val="28"/>
          <w:szCs w:val="28"/>
        </w:rPr>
      </w:pPr>
    </w:p>
    <w:p w:rsidR="00FA5EE5" w:rsidRPr="005B683B" w:rsidRDefault="00FA5EE5" w:rsidP="005B683B">
      <w:pPr>
        <w:pStyle w:val="a5"/>
        <w:numPr>
          <w:ilvl w:val="0"/>
          <w:numId w:val="4"/>
        </w:numPr>
        <w:autoSpaceDE w:val="0"/>
        <w:autoSpaceDN w:val="0"/>
        <w:adjustRightInd w:val="0"/>
        <w:spacing w:line="300" w:lineRule="atLeast"/>
        <w:rPr>
          <w:sz w:val="28"/>
          <w:szCs w:val="28"/>
        </w:rPr>
      </w:pPr>
      <w:r w:rsidRPr="005B683B">
        <w:rPr>
          <w:sz w:val="28"/>
          <w:szCs w:val="28"/>
        </w:rPr>
        <w:t xml:space="preserve">Этот дом является одним из самых старых строений Санкт-Петербурга. </w:t>
      </w:r>
      <w:r w:rsidRPr="00110509">
        <w:rPr>
          <w:sz w:val="28"/>
          <w:szCs w:val="28"/>
        </w:rPr>
        <w:t>Когда-то он был возведен из дерева и выкрашен под кирпич. Он стал</w:t>
      </w:r>
      <w:r w:rsidRPr="005B683B">
        <w:rPr>
          <w:sz w:val="28"/>
          <w:szCs w:val="28"/>
        </w:rPr>
        <w:t xml:space="preserve"> местом обитания одного из самых беспокойных жителей зарождающегося города. Главными украшениями дома были, вырезанные из дерева пушка и бомбы на крыше, намекающие на любовь  его хозяина к артиллерийской пальбе. Сейчас он сохраняется под каменным футляром на Петроградской стороне как один из главных памятников эпохи Петра Великого.</w:t>
      </w:r>
    </w:p>
    <w:p w:rsidR="00FA5EE5" w:rsidRPr="005B683B" w:rsidRDefault="00FA5EE5" w:rsidP="00FA5EE5">
      <w:pPr>
        <w:autoSpaceDE w:val="0"/>
        <w:autoSpaceDN w:val="0"/>
        <w:adjustRightInd w:val="0"/>
        <w:rPr>
          <w:sz w:val="28"/>
          <w:szCs w:val="28"/>
        </w:rPr>
      </w:pPr>
    </w:p>
    <w:tbl>
      <w:tblPr>
        <w:tblW w:w="5000" w:type="pct"/>
        <w:tblInd w:w="15" w:type="dxa"/>
        <w:tblLook w:val="04A0" w:firstRow="1" w:lastRow="0" w:firstColumn="1" w:lastColumn="0" w:noHBand="0" w:noVBand="1"/>
      </w:tblPr>
      <w:tblGrid>
        <w:gridCol w:w="469"/>
        <w:gridCol w:w="8916"/>
      </w:tblGrid>
      <w:tr w:rsidR="00FA5EE5" w:rsidRPr="005B683B" w:rsidTr="0018062B">
        <w:tc>
          <w:tcPr>
            <w:tcW w:w="469" w:type="dxa"/>
            <w:tcMar>
              <w:top w:w="15" w:type="dxa"/>
              <w:left w:w="15" w:type="dxa"/>
              <w:bottom w:w="15" w:type="dxa"/>
              <w:right w:w="15" w:type="dxa"/>
            </w:tcMar>
            <w:hideMark/>
          </w:tcPr>
          <w:p w:rsidR="00FA5EE5" w:rsidRPr="005B683B" w:rsidRDefault="00FA5EE5">
            <w:pPr>
              <w:autoSpaceDE w:val="0"/>
              <w:autoSpaceDN w:val="0"/>
              <w:adjustRightInd w:val="0"/>
              <w:rPr>
                <w:sz w:val="28"/>
                <w:szCs w:val="28"/>
                <w:lang w:eastAsia="en-US"/>
              </w:rPr>
            </w:pPr>
            <w:r w:rsidRPr="005B683B">
              <w:rPr>
                <w:sz w:val="28"/>
                <w:szCs w:val="28"/>
              </w:rPr>
              <w:t>1)</w:t>
            </w:r>
          </w:p>
        </w:tc>
        <w:tc>
          <w:tcPr>
            <w:tcW w:w="8916" w:type="dxa"/>
            <w:tcMar>
              <w:top w:w="15" w:type="dxa"/>
              <w:left w:w="15" w:type="dxa"/>
              <w:bottom w:w="15" w:type="dxa"/>
              <w:right w:w="15" w:type="dxa"/>
            </w:tcMar>
            <w:hideMark/>
          </w:tcPr>
          <w:p w:rsidR="00FA5EE5" w:rsidRPr="005B683B" w:rsidRDefault="00FA5EE5">
            <w:pPr>
              <w:autoSpaceDE w:val="0"/>
              <w:autoSpaceDN w:val="0"/>
              <w:adjustRightInd w:val="0"/>
              <w:spacing w:line="300" w:lineRule="atLeast"/>
              <w:rPr>
                <w:sz w:val="28"/>
                <w:szCs w:val="28"/>
                <w:lang w:eastAsia="en-US"/>
              </w:rPr>
            </w:pPr>
            <w:r w:rsidRPr="005B683B">
              <w:rPr>
                <w:noProof/>
                <w:sz w:val="28"/>
                <w:szCs w:val="28"/>
              </w:rPr>
              <w:drawing>
                <wp:inline distT="0" distB="0" distL="0" distR="0" wp14:anchorId="4B5CAD0A" wp14:editId="3D673E9C">
                  <wp:extent cx="2971800" cy="1675106"/>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2971800" cy="1675106"/>
                          </a:xfrm>
                          <a:prstGeom prst="rect">
                            <a:avLst/>
                          </a:prstGeom>
                          <a:noFill/>
                          <a:ln w="9525">
                            <a:noFill/>
                            <a:miter lim="800000"/>
                            <a:headEnd/>
                            <a:tailEnd/>
                          </a:ln>
                        </pic:spPr>
                      </pic:pic>
                    </a:graphicData>
                  </a:graphic>
                </wp:inline>
              </w:drawing>
            </w:r>
          </w:p>
        </w:tc>
      </w:tr>
      <w:tr w:rsidR="00FA5EE5" w:rsidRPr="005B683B" w:rsidTr="0018062B">
        <w:tc>
          <w:tcPr>
            <w:tcW w:w="469" w:type="dxa"/>
            <w:tcMar>
              <w:top w:w="15" w:type="dxa"/>
              <w:left w:w="15" w:type="dxa"/>
              <w:bottom w:w="15" w:type="dxa"/>
              <w:right w:w="15" w:type="dxa"/>
            </w:tcMar>
            <w:hideMark/>
          </w:tcPr>
          <w:p w:rsidR="00FA5EE5" w:rsidRPr="005B683B" w:rsidRDefault="00FA5EE5">
            <w:pPr>
              <w:autoSpaceDE w:val="0"/>
              <w:autoSpaceDN w:val="0"/>
              <w:adjustRightInd w:val="0"/>
              <w:rPr>
                <w:sz w:val="28"/>
                <w:szCs w:val="28"/>
                <w:lang w:eastAsia="en-US"/>
              </w:rPr>
            </w:pPr>
            <w:r w:rsidRPr="005B683B">
              <w:rPr>
                <w:sz w:val="28"/>
                <w:szCs w:val="28"/>
              </w:rPr>
              <w:t>2)</w:t>
            </w:r>
          </w:p>
        </w:tc>
        <w:tc>
          <w:tcPr>
            <w:tcW w:w="8916" w:type="dxa"/>
            <w:tcMar>
              <w:top w:w="15" w:type="dxa"/>
              <w:left w:w="15" w:type="dxa"/>
              <w:bottom w:w="15" w:type="dxa"/>
              <w:right w:w="15" w:type="dxa"/>
            </w:tcMar>
            <w:hideMark/>
          </w:tcPr>
          <w:p w:rsidR="00FA5EE5" w:rsidRPr="005B683B" w:rsidRDefault="00FA5EE5">
            <w:pPr>
              <w:autoSpaceDE w:val="0"/>
              <w:autoSpaceDN w:val="0"/>
              <w:adjustRightInd w:val="0"/>
              <w:spacing w:line="300" w:lineRule="atLeast"/>
              <w:rPr>
                <w:sz w:val="28"/>
                <w:szCs w:val="28"/>
                <w:lang w:eastAsia="en-US"/>
              </w:rPr>
            </w:pPr>
            <w:r w:rsidRPr="005B683B">
              <w:rPr>
                <w:noProof/>
                <w:sz w:val="28"/>
                <w:szCs w:val="28"/>
              </w:rPr>
              <w:drawing>
                <wp:inline distT="0" distB="0" distL="0" distR="0" wp14:anchorId="3CD9C8AE" wp14:editId="09F4852B">
                  <wp:extent cx="2972582" cy="1352550"/>
                  <wp:effectExtent l="19050" t="0" r="0"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2972582" cy="1352550"/>
                          </a:xfrm>
                          <a:prstGeom prst="rect">
                            <a:avLst/>
                          </a:prstGeom>
                          <a:noFill/>
                          <a:ln w="9525">
                            <a:noFill/>
                            <a:miter lim="800000"/>
                            <a:headEnd/>
                            <a:tailEnd/>
                          </a:ln>
                        </pic:spPr>
                      </pic:pic>
                    </a:graphicData>
                  </a:graphic>
                </wp:inline>
              </w:drawing>
            </w:r>
          </w:p>
        </w:tc>
      </w:tr>
      <w:tr w:rsidR="00FA5EE5" w:rsidRPr="005B683B" w:rsidTr="0018062B">
        <w:tc>
          <w:tcPr>
            <w:tcW w:w="469" w:type="dxa"/>
            <w:tcMar>
              <w:top w:w="15" w:type="dxa"/>
              <w:left w:w="15" w:type="dxa"/>
              <w:bottom w:w="15" w:type="dxa"/>
              <w:right w:w="15" w:type="dxa"/>
            </w:tcMar>
            <w:hideMark/>
          </w:tcPr>
          <w:p w:rsidR="00FA5EE5" w:rsidRPr="005B683B" w:rsidRDefault="00FA5EE5">
            <w:pPr>
              <w:autoSpaceDE w:val="0"/>
              <w:autoSpaceDN w:val="0"/>
              <w:adjustRightInd w:val="0"/>
              <w:rPr>
                <w:sz w:val="28"/>
                <w:szCs w:val="28"/>
                <w:lang w:eastAsia="en-US"/>
              </w:rPr>
            </w:pPr>
            <w:r w:rsidRPr="005B683B">
              <w:rPr>
                <w:sz w:val="28"/>
                <w:szCs w:val="28"/>
              </w:rPr>
              <w:lastRenderedPageBreak/>
              <w:t>3)</w:t>
            </w:r>
          </w:p>
        </w:tc>
        <w:tc>
          <w:tcPr>
            <w:tcW w:w="8916" w:type="dxa"/>
            <w:tcMar>
              <w:top w:w="15" w:type="dxa"/>
              <w:left w:w="15" w:type="dxa"/>
              <w:bottom w:w="15" w:type="dxa"/>
              <w:right w:w="15" w:type="dxa"/>
            </w:tcMar>
            <w:hideMark/>
          </w:tcPr>
          <w:p w:rsidR="00FA5EE5" w:rsidRPr="005B683B" w:rsidRDefault="00FA5EE5">
            <w:pPr>
              <w:autoSpaceDE w:val="0"/>
              <w:autoSpaceDN w:val="0"/>
              <w:adjustRightInd w:val="0"/>
              <w:spacing w:line="300" w:lineRule="atLeast"/>
              <w:rPr>
                <w:sz w:val="28"/>
                <w:szCs w:val="28"/>
                <w:lang w:eastAsia="en-US"/>
              </w:rPr>
            </w:pPr>
            <w:r w:rsidRPr="005B683B">
              <w:rPr>
                <w:noProof/>
                <w:sz w:val="28"/>
                <w:szCs w:val="28"/>
              </w:rPr>
              <w:drawing>
                <wp:inline distT="0" distB="0" distL="0" distR="0" wp14:anchorId="04A580D1" wp14:editId="5C4B7C42">
                  <wp:extent cx="2932040" cy="2200275"/>
                  <wp:effectExtent l="19050" t="0" r="1660"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2932040" cy="2200275"/>
                          </a:xfrm>
                          <a:prstGeom prst="rect">
                            <a:avLst/>
                          </a:prstGeom>
                          <a:noFill/>
                          <a:ln w="9525">
                            <a:noFill/>
                            <a:miter lim="800000"/>
                            <a:headEnd/>
                            <a:tailEnd/>
                          </a:ln>
                        </pic:spPr>
                      </pic:pic>
                    </a:graphicData>
                  </a:graphic>
                </wp:inline>
              </w:drawing>
            </w:r>
          </w:p>
        </w:tc>
      </w:tr>
      <w:tr w:rsidR="00FA5EE5" w:rsidRPr="005B683B" w:rsidTr="00110509">
        <w:tc>
          <w:tcPr>
            <w:tcW w:w="469" w:type="dxa"/>
            <w:shd w:val="clear" w:color="auto" w:fill="C2D69B" w:themeFill="accent3" w:themeFillTint="99"/>
            <w:tcMar>
              <w:top w:w="15" w:type="dxa"/>
              <w:left w:w="15" w:type="dxa"/>
              <w:bottom w:w="15" w:type="dxa"/>
              <w:right w:w="15" w:type="dxa"/>
            </w:tcMar>
            <w:hideMark/>
          </w:tcPr>
          <w:p w:rsidR="00FA5EE5" w:rsidRPr="005B683B" w:rsidRDefault="00FA5EE5">
            <w:pPr>
              <w:autoSpaceDE w:val="0"/>
              <w:autoSpaceDN w:val="0"/>
              <w:adjustRightInd w:val="0"/>
              <w:rPr>
                <w:sz w:val="28"/>
                <w:szCs w:val="28"/>
                <w:lang w:eastAsia="en-US"/>
              </w:rPr>
            </w:pPr>
            <w:r w:rsidRPr="005B683B">
              <w:rPr>
                <w:sz w:val="28"/>
                <w:szCs w:val="28"/>
              </w:rPr>
              <w:t>4)</w:t>
            </w:r>
          </w:p>
        </w:tc>
        <w:tc>
          <w:tcPr>
            <w:tcW w:w="8916" w:type="dxa"/>
            <w:shd w:val="clear" w:color="auto" w:fill="C2D69B" w:themeFill="accent3" w:themeFillTint="99"/>
            <w:tcMar>
              <w:top w:w="15" w:type="dxa"/>
              <w:left w:w="15" w:type="dxa"/>
              <w:bottom w:w="15" w:type="dxa"/>
              <w:right w:w="15" w:type="dxa"/>
            </w:tcMar>
            <w:hideMark/>
          </w:tcPr>
          <w:p w:rsidR="00FA5EE5" w:rsidRPr="005B683B" w:rsidRDefault="00FA5EE5">
            <w:pPr>
              <w:autoSpaceDE w:val="0"/>
              <w:autoSpaceDN w:val="0"/>
              <w:adjustRightInd w:val="0"/>
              <w:spacing w:line="300" w:lineRule="atLeast"/>
              <w:rPr>
                <w:sz w:val="28"/>
                <w:szCs w:val="28"/>
                <w:lang w:eastAsia="en-US"/>
              </w:rPr>
            </w:pPr>
            <w:r w:rsidRPr="005B683B">
              <w:rPr>
                <w:noProof/>
                <w:sz w:val="28"/>
                <w:szCs w:val="28"/>
              </w:rPr>
              <w:drawing>
                <wp:inline distT="0" distB="0" distL="0" distR="0" wp14:anchorId="3DA7C075" wp14:editId="678F1AEC">
                  <wp:extent cx="3209925" cy="2408806"/>
                  <wp:effectExtent l="19050" t="0" r="9525"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3214084" cy="2411927"/>
                          </a:xfrm>
                          <a:prstGeom prst="rect">
                            <a:avLst/>
                          </a:prstGeom>
                          <a:noFill/>
                          <a:ln w="9525">
                            <a:noFill/>
                            <a:miter lim="800000"/>
                            <a:headEnd/>
                            <a:tailEnd/>
                          </a:ln>
                        </pic:spPr>
                      </pic:pic>
                    </a:graphicData>
                  </a:graphic>
                </wp:inline>
              </w:drawing>
            </w:r>
          </w:p>
        </w:tc>
      </w:tr>
    </w:tbl>
    <w:p w:rsidR="0018062B" w:rsidRPr="005B683B" w:rsidRDefault="0018062B" w:rsidP="0018062B">
      <w:pPr>
        <w:autoSpaceDE w:val="0"/>
        <w:autoSpaceDN w:val="0"/>
        <w:adjustRightInd w:val="0"/>
        <w:spacing w:line="300" w:lineRule="atLeast"/>
        <w:rPr>
          <w:sz w:val="28"/>
          <w:szCs w:val="28"/>
        </w:rPr>
      </w:pPr>
    </w:p>
    <w:p w:rsidR="0018062B" w:rsidRPr="005B683B" w:rsidRDefault="0018062B" w:rsidP="005B683B">
      <w:pPr>
        <w:pStyle w:val="a5"/>
        <w:numPr>
          <w:ilvl w:val="0"/>
          <w:numId w:val="4"/>
        </w:numPr>
        <w:autoSpaceDE w:val="0"/>
        <w:autoSpaceDN w:val="0"/>
        <w:adjustRightInd w:val="0"/>
        <w:spacing w:line="300" w:lineRule="atLeast"/>
        <w:rPr>
          <w:sz w:val="28"/>
          <w:szCs w:val="28"/>
        </w:rPr>
      </w:pPr>
      <w:r w:rsidRPr="005B683B">
        <w:rPr>
          <w:sz w:val="28"/>
          <w:szCs w:val="28"/>
        </w:rPr>
        <w:t xml:space="preserve">Этот памятник основателю Санкт-Петербурга появился в городе относительно недавно и сразу же вызвал массу пересудов. Вопреки обычаю он изображает не великого полководца, законодателя и реформатора, каким мы привыкли видеть Петра, а обычного человека со всеми его недостатками – огромный рост и маленькая голова, кресло вместо пьедестала. </w:t>
      </w:r>
      <w:r w:rsidR="00110509">
        <w:rPr>
          <w:sz w:val="28"/>
          <w:szCs w:val="28"/>
        </w:rPr>
        <w:t>Напишите верную цифру.</w:t>
      </w:r>
    </w:p>
    <w:p w:rsidR="00FA5EE5" w:rsidRDefault="00FA5EE5" w:rsidP="00FA5EE5">
      <w:pPr>
        <w:autoSpaceDE w:val="0"/>
        <w:autoSpaceDN w:val="0"/>
        <w:adjustRightInd w:val="0"/>
        <w:rPr>
          <w:sz w:val="28"/>
          <w:szCs w:val="28"/>
        </w:rPr>
      </w:pPr>
      <w:r w:rsidRPr="005B683B">
        <w:rPr>
          <w:noProof/>
          <w:sz w:val="28"/>
          <w:szCs w:val="28"/>
        </w:rPr>
        <w:drawing>
          <wp:inline distT="0" distB="0" distL="0" distR="0" wp14:anchorId="6121845B" wp14:editId="5DDF7132">
            <wp:extent cx="4086225" cy="3059569"/>
            <wp:effectExtent l="19050" t="0" r="9525" b="0"/>
            <wp:docPr id="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4086225" cy="3059569"/>
                    </a:xfrm>
                    <a:prstGeom prst="rect">
                      <a:avLst/>
                    </a:prstGeom>
                    <a:noFill/>
                    <a:ln w="9525">
                      <a:noFill/>
                      <a:miter lim="800000"/>
                      <a:headEnd/>
                      <a:tailEnd/>
                    </a:ln>
                  </pic:spPr>
                </pic:pic>
              </a:graphicData>
            </a:graphic>
          </wp:inline>
        </w:drawing>
      </w:r>
    </w:p>
    <w:p w:rsidR="00110509" w:rsidRDefault="00110509" w:rsidP="00FA5EE5">
      <w:pPr>
        <w:autoSpaceDE w:val="0"/>
        <w:autoSpaceDN w:val="0"/>
        <w:adjustRightInd w:val="0"/>
        <w:rPr>
          <w:b/>
          <w:sz w:val="28"/>
          <w:szCs w:val="28"/>
        </w:rPr>
      </w:pPr>
      <w:r w:rsidRPr="00110509">
        <w:rPr>
          <w:b/>
          <w:sz w:val="28"/>
          <w:szCs w:val="28"/>
        </w:rPr>
        <w:lastRenderedPageBreak/>
        <w:t>Ответ: 1</w:t>
      </w:r>
    </w:p>
    <w:p w:rsidR="00110509" w:rsidRPr="00110509" w:rsidRDefault="00110509" w:rsidP="00FA5EE5">
      <w:pPr>
        <w:autoSpaceDE w:val="0"/>
        <w:autoSpaceDN w:val="0"/>
        <w:adjustRightInd w:val="0"/>
        <w:rPr>
          <w:b/>
          <w:sz w:val="28"/>
          <w:szCs w:val="28"/>
        </w:rPr>
      </w:pPr>
    </w:p>
    <w:p w:rsidR="0018062B" w:rsidRPr="005B683B" w:rsidRDefault="0018062B" w:rsidP="005B683B">
      <w:pPr>
        <w:pStyle w:val="a5"/>
        <w:numPr>
          <w:ilvl w:val="0"/>
          <w:numId w:val="4"/>
        </w:numPr>
        <w:autoSpaceDE w:val="0"/>
        <w:autoSpaceDN w:val="0"/>
        <w:adjustRightInd w:val="0"/>
        <w:spacing w:line="300" w:lineRule="atLeast"/>
        <w:rPr>
          <w:sz w:val="28"/>
          <w:szCs w:val="28"/>
        </w:rPr>
      </w:pPr>
      <w:r w:rsidRPr="005B683B">
        <w:rPr>
          <w:sz w:val="28"/>
          <w:szCs w:val="28"/>
        </w:rPr>
        <w:t>В разное историческое время эта площадь Санкт-Петербурга именовалась Петровской площадью и площадью Декабристов. Укажите ее современное название.</w:t>
      </w:r>
    </w:p>
    <w:p w:rsidR="0018062B" w:rsidRPr="00110509" w:rsidRDefault="0018062B" w:rsidP="0018062B">
      <w:pPr>
        <w:autoSpaceDE w:val="0"/>
        <w:autoSpaceDN w:val="0"/>
        <w:adjustRightInd w:val="0"/>
        <w:rPr>
          <w:b/>
          <w:sz w:val="28"/>
          <w:szCs w:val="28"/>
        </w:rPr>
      </w:pPr>
      <w:r w:rsidRPr="00110509">
        <w:rPr>
          <w:b/>
          <w:sz w:val="28"/>
          <w:szCs w:val="28"/>
        </w:rPr>
        <w:t>Ответ: Сенатская</w:t>
      </w:r>
    </w:p>
    <w:p w:rsidR="00110509" w:rsidRDefault="00110509" w:rsidP="00110509">
      <w:pPr>
        <w:autoSpaceDE w:val="0"/>
        <w:autoSpaceDN w:val="0"/>
        <w:adjustRightInd w:val="0"/>
        <w:rPr>
          <w:b/>
          <w:sz w:val="28"/>
          <w:szCs w:val="28"/>
        </w:rPr>
      </w:pPr>
      <w:r>
        <w:rPr>
          <w:b/>
          <w:sz w:val="28"/>
          <w:szCs w:val="28"/>
        </w:rPr>
        <w:t>(учитывались все синонимичные ответы)</w:t>
      </w:r>
    </w:p>
    <w:p w:rsidR="0018062B" w:rsidRPr="005B683B" w:rsidRDefault="0018062B" w:rsidP="00110509">
      <w:pPr>
        <w:tabs>
          <w:tab w:val="left" w:pos="1701"/>
        </w:tabs>
        <w:autoSpaceDE w:val="0"/>
        <w:autoSpaceDN w:val="0"/>
        <w:adjustRightInd w:val="0"/>
        <w:jc w:val="both"/>
        <w:rPr>
          <w:sz w:val="28"/>
          <w:szCs w:val="28"/>
        </w:rPr>
      </w:pPr>
    </w:p>
    <w:p w:rsidR="0018062B" w:rsidRPr="005B683B" w:rsidRDefault="0018062B" w:rsidP="005B683B">
      <w:pPr>
        <w:pStyle w:val="a5"/>
        <w:numPr>
          <w:ilvl w:val="0"/>
          <w:numId w:val="4"/>
        </w:numPr>
        <w:autoSpaceDE w:val="0"/>
        <w:autoSpaceDN w:val="0"/>
        <w:adjustRightInd w:val="0"/>
        <w:spacing w:line="300" w:lineRule="atLeast"/>
        <w:rPr>
          <w:sz w:val="28"/>
          <w:szCs w:val="28"/>
        </w:rPr>
      </w:pPr>
      <w:r w:rsidRPr="005B683B">
        <w:rPr>
          <w:sz w:val="28"/>
          <w:szCs w:val="28"/>
        </w:rPr>
        <w:t xml:space="preserve">В одном из своих произведений А. С. Пушкин так описывал это событие: </w:t>
      </w:r>
    </w:p>
    <w:p w:rsidR="0018062B" w:rsidRPr="005B683B" w:rsidRDefault="0018062B" w:rsidP="0018062B">
      <w:pPr>
        <w:autoSpaceDE w:val="0"/>
        <w:autoSpaceDN w:val="0"/>
        <w:adjustRightInd w:val="0"/>
        <w:spacing w:line="300" w:lineRule="atLeast"/>
        <w:rPr>
          <w:sz w:val="28"/>
          <w:szCs w:val="28"/>
        </w:rPr>
      </w:pPr>
    </w:p>
    <w:p w:rsidR="0018062B" w:rsidRPr="005B683B" w:rsidRDefault="0018062B" w:rsidP="0018062B">
      <w:pPr>
        <w:autoSpaceDE w:val="0"/>
        <w:autoSpaceDN w:val="0"/>
        <w:adjustRightInd w:val="0"/>
        <w:spacing w:line="300" w:lineRule="atLeast"/>
        <w:rPr>
          <w:sz w:val="28"/>
          <w:szCs w:val="28"/>
        </w:rPr>
      </w:pPr>
      <w:r w:rsidRPr="005B683B">
        <w:rPr>
          <w:sz w:val="28"/>
          <w:szCs w:val="28"/>
        </w:rPr>
        <w:t xml:space="preserve">«Осада! Приступ! злые волны, </w:t>
      </w:r>
    </w:p>
    <w:p w:rsidR="0018062B" w:rsidRPr="005B683B" w:rsidRDefault="0018062B" w:rsidP="0018062B">
      <w:pPr>
        <w:autoSpaceDE w:val="0"/>
        <w:autoSpaceDN w:val="0"/>
        <w:adjustRightInd w:val="0"/>
        <w:spacing w:line="300" w:lineRule="atLeast"/>
        <w:rPr>
          <w:sz w:val="28"/>
          <w:szCs w:val="28"/>
        </w:rPr>
      </w:pPr>
      <w:r w:rsidRPr="005B683B">
        <w:rPr>
          <w:sz w:val="28"/>
          <w:szCs w:val="28"/>
        </w:rPr>
        <w:t>Как воры, лезут в окна. Челны</w:t>
      </w:r>
    </w:p>
    <w:p w:rsidR="0018062B" w:rsidRPr="005B683B" w:rsidRDefault="0018062B" w:rsidP="0018062B">
      <w:pPr>
        <w:autoSpaceDE w:val="0"/>
        <w:autoSpaceDN w:val="0"/>
        <w:adjustRightInd w:val="0"/>
        <w:spacing w:line="300" w:lineRule="atLeast"/>
        <w:rPr>
          <w:sz w:val="28"/>
          <w:szCs w:val="28"/>
        </w:rPr>
      </w:pPr>
      <w:r w:rsidRPr="005B683B">
        <w:rPr>
          <w:sz w:val="28"/>
          <w:szCs w:val="28"/>
        </w:rPr>
        <w:t>С разбега стекла бьют кормой.</w:t>
      </w:r>
    </w:p>
    <w:p w:rsidR="0018062B" w:rsidRPr="005B683B" w:rsidRDefault="0018062B" w:rsidP="0018062B">
      <w:pPr>
        <w:autoSpaceDE w:val="0"/>
        <w:autoSpaceDN w:val="0"/>
        <w:adjustRightInd w:val="0"/>
        <w:spacing w:line="300" w:lineRule="atLeast"/>
        <w:rPr>
          <w:sz w:val="28"/>
          <w:szCs w:val="28"/>
        </w:rPr>
      </w:pPr>
      <w:r w:rsidRPr="005B683B">
        <w:rPr>
          <w:sz w:val="28"/>
          <w:szCs w:val="28"/>
        </w:rPr>
        <w:t>Лотки под мокрой пеленой,</w:t>
      </w:r>
    </w:p>
    <w:p w:rsidR="0018062B" w:rsidRPr="005B683B" w:rsidRDefault="0018062B" w:rsidP="0018062B">
      <w:pPr>
        <w:autoSpaceDE w:val="0"/>
        <w:autoSpaceDN w:val="0"/>
        <w:adjustRightInd w:val="0"/>
        <w:spacing w:line="300" w:lineRule="atLeast"/>
        <w:rPr>
          <w:sz w:val="28"/>
          <w:szCs w:val="28"/>
        </w:rPr>
      </w:pPr>
      <w:r w:rsidRPr="005B683B">
        <w:rPr>
          <w:sz w:val="28"/>
          <w:szCs w:val="28"/>
        </w:rPr>
        <w:t>Обломки хижин, бревна, кровли,</w:t>
      </w:r>
    </w:p>
    <w:p w:rsidR="0018062B" w:rsidRPr="005B683B" w:rsidRDefault="0018062B" w:rsidP="0018062B">
      <w:pPr>
        <w:autoSpaceDE w:val="0"/>
        <w:autoSpaceDN w:val="0"/>
        <w:adjustRightInd w:val="0"/>
        <w:spacing w:line="300" w:lineRule="atLeast"/>
        <w:rPr>
          <w:sz w:val="28"/>
          <w:szCs w:val="28"/>
        </w:rPr>
      </w:pPr>
      <w:r w:rsidRPr="005B683B">
        <w:rPr>
          <w:sz w:val="28"/>
          <w:szCs w:val="28"/>
        </w:rPr>
        <w:t>Товар запасливой торговли,</w:t>
      </w:r>
    </w:p>
    <w:p w:rsidR="0018062B" w:rsidRPr="005B683B" w:rsidRDefault="0018062B" w:rsidP="0018062B">
      <w:pPr>
        <w:autoSpaceDE w:val="0"/>
        <w:autoSpaceDN w:val="0"/>
        <w:adjustRightInd w:val="0"/>
        <w:spacing w:line="300" w:lineRule="atLeast"/>
        <w:rPr>
          <w:sz w:val="28"/>
          <w:szCs w:val="28"/>
        </w:rPr>
      </w:pPr>
      <w:r w:rsidRPr="005B683B">
        <w:rPr>
          <w:sz w:val="28"/>
          <w:szCs w:val="28"/>
        </w:rPr>
        <w:t xml:space="preserve">Пожитки бледной нищеты, </w:t>
      </w:r>
    </w:p>
    <w:p w:rsidR="0018062B" w:rsidRPr="005B683B" w:rsidRDefault="0018062B" w:rsidP="0018062B">
      <w:pPr>
        <w:autoSpaceDE w:val="0"/>
        <w:autoSpaceDN w:val="0"/>
        <w:adjustRightInd w:val="0"/>
        <w:spacing w:line="300" w:lineRule="atLeast"/>
        <w:rPr>
          <w:sz w:val="28"/>
          <w:szCs w:val="28"/>
        </w:rPr>
      </w:pPr>
      <w:r w:rsidRPr="005B683B">
        <w:rPr>
          <w:sz w:val="28"/>
          <w:szCs w:val="28"/>
        </w:rPr>
        <w:t xml:space="preserve">Грозой снесенные мосты, </w:t>
      </w:r>
    </w:p>
    <w:p w:rsidR="0018062B" w:rsidRPr="005B683B" w:rsidRDefault="0018062B" w:rsidP="0018062B">
      <w:pPr>
        <w:autoSpaceDE w:val="0"/>
        <w:autoSpaceDN w:val="0"/>
        <w:adjustRightInd w:val="0"/>
        <w:spacing w:line="300" w:lineRule="atLeast"/>
        <w:rPr>
          <w:sz w:val="28"/>
          <w:szCs w:val="28"/>
        </w:rPr>
      </w:pPr>
      <w:r w:rsidRPr="005B683B">
        <w:rPr>
          <w:sz w:val="28"/>
          <w:szCs w:val="28"/>
        </w:rPr>
        <w:t>Гробы с размытого кладбища</w:t>
      </w:r>
    </w:p>
    <w:p w:rsidR="0018062B" w:rsidRPr="005B683B" w:rsidRDefault="0018062B" w:rsidP="0018062B">
      <w:pPr>
        <w:autoSpaceDE w:val="0"/>
        <w:autoSpaceDN w:val="0"/>
        <w:adjustRightInd w:val="0"/>
        <w:spacing w:line="300" w:lineRule="atLeast"/>
        <w:rPr>
          <w:sz w:val="28"/>
          <w:szCs w:val="28"/>
        </w:rPr>
      </w:pPr>
      <w:r w:rsidRPr="005B683B">
        <w:rPr>
          <w:sz w:val="28"/>
          <w:szCs w:val="28"/>
        </w:rPr>
        <w:t>Плывут по улицам!</w:t>
      </w:r>
    </w:p>
    <w:p w:rsidR="0018062B" w:rsidRPr="005B683B" w:rsidRDefault="0018062B" w:rsidP="0018062B">
      <w:pPr>
        <w:autoSpaceDE w:val="0"/>
        <w:autoSpaceDN w:val="0"/>
        <w:adjustRightInd w:val="0"/>
        <w:spacing w:line="300" w:lineRule="atLeast"/>
        <w:rPr>
          <w:sz w:val="28"/>
          <w:szCs w:val="28"/>
        </w:rPr>
      </w:pPr>
      <w:r w:rsidRPr="005B683B">
        <w:rPr>
          <w:sz w:val="28"/>
          <w:szCs w:val="28"/>
        </w:rPr>
        <w:t>Народ</w:t>
      </w:r>
    </w:p>
    <w:p w:rsidR="0018062B" w:rsidRPr="005B683B" w:rsidRDefault="0018062B" w:rsidP="0018062B">
      <w:pPr>
        <w:autoSpaceDE w:val="0"/>
        <w:autoSpaceDN w:val="0"/>
        <w:adjustRightInd w:val="0"/>
        <w:spacing w:line="300" w:lineRule="atLeast"/>
        <w:rPr>
          <w:sz w:val="28"/>
          <w:szCs w:val="28"/>
        </w:rPr>
      </w:pPr>
      <w:r w:rsidRPr="005B683B">
        <w:rPr>
          <w:sz w:val="28"/>
          <w:szCs w:val="28"/>
        </w:rPr>
        <w:t>Зрит Божий гнев и казни ждет.</w:t>
      </w:r>
    </w:p>
    <w:p w:rsidR="0018062B" w:rsidRPr="005B683B" w:rsidRDefault="0018062B" w:rsidP="0018062B">
      <w:pPr>
        <w:autoSpaceDE w:val="0"/>
        <w:autoSpaceDN w:val="0"/>
        <w:adjustRightInd w:val="0"/>
        <w:spacing w:line="300" w:lineRule="atLeast"/>
        <w:rPr>
          <w:sz w:val="28"/>
          <w:szCs w:val="28"/>
        </w:rPr>
      </w:pPr>
      <w:r w:rsidRPr="005B683B">
        <w:rPr>
          <w:sz w:val="28"/>
          <w:szCs w:val="28"/>
        </w:rPr>
        <w:t>Увы! Все гибнет: кров и пища!</w:t>
      </w:r>
    </w:p>
    <w:p w:rsidR="0018062B" w:rsidRPr="005B683B" w:rsidRDefault="0018062B" w:rsidP="0018062B">
      <w:pPr>
        <w:autoSpaceDE w:val="0"/>
        <w:autoSpaceDN w:val="0"/>
        <w:adjustRightInd w:val="0"/>
        <w:spacing w:line="300" w:lineRule="atLeast"/>
        <w:rPr>
          <w:sz w:val="28"/>
          <w:szCs w:val="28"/>
        </w:rPr>
      </w:pPr>
      <w:r w:rsidRPr="005B683B">
        <w:rPr>
          <w:sz w:val="28"/>
          <w:szCs w:val="28"/>
        </w:rPr>
        <w:t>Где будет взять?»</w:t>
      </w:r>
    </w:p>
    <w:p w:rsidR="0018062B" w:rsidRPr="005B683B" w:rsidRDefault="0018062B" w:rsidP="0018062B">
      <w:pPr>
        <w:autoSpaceDE w:val="0"/>
        <w:autoSpaceDN w:val="0"/>
        <w:adjustRightInd w:val="0"/>
        <w:spacing w:line="300" w:lineRule="atLeast"/>
        <w:rPr>
          <w:sz w:val="28"/>
          <w:szCs w:val="28"/>
        </w:rPr>
      </w:pPr>
    </w:p>
    <w:p w:rsidR="0018062B" w:rsidRPr="005B683B" w:rsidRDefault="0018062B" w:rsidP="0018062B">
      <w:pPr>
        <w:autoSpaceDE w:val="0"/>
        <w:autoSpaceDN w:val="0"/>
        <w:adjustRightInd w:val="0"/>
        <w:spacing w:line="300" w:lineRule="atLeast"/>
        <w:rPr>
          <w:sz w:val="28"/>
          <w:szCs w:val="28"/>
        </w:rPr>
      </w:pPr>
      <w:r w:rsidRPr="005B683B">
        <w:rPr>
          <w:sz w:val="28"/>
          <w:szCs w:val="28"/>
        </w:rPr>
        <w:t>О каком трагическом событии в истории Санкт-Петербурга идет речь. В каком году оно имело место? Напишите через запятую</w:t>
      </w:r>
    </w:p>
    <w:p w:rsidR="0018062B" w:rsidRPr="00110509" w:rsidRDefault="0018062B" w:rsidP="0018062B">
      <w:pPr>
        <w:autoSpaceDE w:val="0"/>
        <w:autoSpaceDN w:val="0"/>
        <w:adjustRightInd w:val="0"/>
        <w:rPr>
          <w:b/>
          <w:sz w:val="28"/>
          <w:szCs w:val="28"/>
        </w:rPr>
      </w:pPr>
      <w:r w:rsidRPr="00110509">
        <w:rPr>
          <w:b/>
          <w:sz w:val="28"/>
          <w:szCs w:val="28"/>
        </w:rPr>
        <w:t>Ответ: наводнение, 1824</w:t>
      </w:r>
    </w:p>
    <w:p w:rsidR="00110509" w:rsidRDefault="00110509" w:rsidP="00110509">
      <w:pPr>
        <w:autoSpaceDE w:val="0"/>
        <w:autoSpaceDN w:val="0"/>
        <w:adjustRightInd w:val="0"/>
        <w:rPr>
          <w:b/>
          <w:sz w:val="28"/>
          <w:szCs w:val="28"/>
        </w:rPr>
      </w:pPr>
      <w:r w:rsidRPr="00110509">
        <w:rPr>
          <w:b/>
          <w:sz w:val="28"/>
          <w:szCs w:val="28"/>
        </w:rPr>
        <w:t>(учитывались все синонимичные ответы)</w:t>
      </w:r>
    </w:p>
    <w:p w:rsidR="00110509" w:rsidRPr="00110509" w:rsidRDefault="00110509" w:rsidP="00110509">
      <w:pPr>
        <w:autoSpaceDE w:val="0"/>
        <w:autoSpaceDN w:val="0"/>
        <w:adjustRightInd w:val="0"/>
        <w:rPr>
          <w:b/>
          <w:sz w:val="28"/>
          <w:szCs w:val="28"/>
        </w:rPr>
      </w:pPr>
    </w:p>
    <w:p w:rsidR="0018062B" w:rsidRPr="005B683B" w:rsidRDefault="0018062B" w:rsidP="005B683B">
      <w:pPr>
        <w:pStyle w:val="a5"/>
        <w:numPr>
          <w:ilvl w:val="0"/>
          <w:numId w:val="4"/>
        </w:numPr>
        <w:autoSpaceDE w:val="0"/>
        <w:autoSpaceDN w:val="0"/>
        <w:adjustRightInd w:val="0"/>
        <w:jc w:val="both"/>
        <w:rPr>
          <w:sz w:val="28"/>
          <w:szCs w:val="28"/>
        </w:rPr>
      </w:pPr>
      <w:r w:rsidRPr="005B683B">
        <w:rPr>
          <w:sz w:val="28"/>
          <w:szCs w:val="28"/>
        </w:rPr>
        <w:t xml:space="preserve">Любому петербуржцу важно знать, где можно найти необходимую справочную информацию о городе. Представьте, что вы держите в руках справочник по истории петербургских зданий.  Вам необходимо найти подробную информацию об одном из домов. Но вы знаете лишь фамилию архитектора, создавшего искомый вами объект. Какой указатель справочника облегчит процесс поиска информации? </w:t>
      </w:r>
    </w:p>
    <w:p w:rsidR="0018062B" w:rsidRPr="005B683B" w:rsidRDefault="0018062B" w:rsidP="0018062B">
      <w:pPr>
        <w:autoSpaceDE w:val="0"/>
        <w:autoSpaceDN w:val="0"/>
        <w:adjustRightInd w:val="0"/>
        <w:spacing w:line="300" w:lineRule="atLeast"/>
        <w:rPr>
          <w:sz w:val="28"/>
          <w:szCs w:val="28"/>
        </w:rPr>
      </w:pPr>
    </w:p>
    <w:p w:rsidR="0018062B" w:rsidRPr="005B683B" w:rsidRDefault="0018062B" w:rsidP="0018062B">
      <w:pPr>
        <w:autoSpaceDE w:val="0"/>
        <w:autoSpaceDN w:val="0"/>
        <w:adjustRightInd w:val="0"/>
        <w:rPr>
          <w:sz w:val="28"/>
          <w:szCs w:val="28"/>
        </w:rPr>
      </w:pPr>
    </w:p>
    <w:p w:rsidR="0018062B" w:rsidRPr="005B683B" w:rsidRDefault="0018062B" w:rsidP="0018062B">
      <w:pPr>
        <w:autoSpaceDE w:val="0"/>
        <w:autoSpaceDN w:val="0"/>
        <w:adjustRightInd w:val="0"/>
        <w:rPr>
          <w:sz w:val="28"/>
          <w:szCs w:val="28"/>
        </w:rPr>
      </w:pPr>
      <w:r w:rsidRPr="005B683B">
        <w:rPr>
          <w:sz w:val="28"/>
          <w:szCs w:val="28"/>
        </w:rPr>
        <w:t>Варианты:</w:t>
      </w:r>
    </w:p>
    <w:tbl>
      <w:tblPr>
        <w:tblW w:w="5000" w:type="pct"/>
        <w:tblInd w:w="15" w:type="dxa"/>
        <w:tblLook w:val="04A0" w:firstRow="1" w:lastRow="0" w:firstColumn="1" w:lastColumn="0" w:noHBand="0" w:noVBand="1"/>
      </w:tblPr>
      <w:tblGrid>
        <w:gridCol w:w="469"/>
        <w:gridCol w:w="8916"/>
      </w:tblGrid>
      <w:tr w:rsidR="0018062B" w:rsidRPr="005B683B" w:rsidTr="0018062B">
        <w:tc>
          <w:tcPr>
            <w:tcW w:w="469"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1)</w:t>
            </w:r>
          </w:p>
        </w:tc>
        <w:tc>
          <w:tcPr>
            <w:tcW w:w="8916" w:type="dxa"/>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Хронологический</w:t>
            </w:r>
          </w:p>
        </w:tc>
      </w:tr>
      <w:tr w:rsidR="0018062B" w:rsidRPr="005B683B" w:rsidTr="0018062B">
        <w:tc>
          <w:tcPr>
            <w:tcW w:w="469"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2)</w:t>
            </w:r>
          </w:p>
        </w:tc>
        <w:tc>
          <w:tcPr>
            <w:tcW w:w="8916" w:type="dxa"/>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Библиографический</w:t>
            </w:r>
          </w:p>
        </w:tc>
      </w:tr>
      <w:tr w:rsidR="0018062B" w:rsidRPr="005B683B" w:rsidTr="0018062B">
        <w:tc>
          <w:tcPr>
            <w:tcW w:w="469"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3)</w:t>
            </w:r>
          </w:p>
        </w:tc>
        <w:tc>
          <w:tcPr>
            <w:tcW w:w="8916" w:type="dxa"/>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Топографический</w:t>
            </w:r>
          </w:p>
        </w:tc>
      </w:tr>
      <w:tr w:rsidR="0018062B" w:rsidRPr="005B683B" w:rsidTr="00110509">
        <w:tc>
          <w:tcPr>
            <w:tcW w:w="469" w:type="dxa"/>
            <w:shd w:val="clear" w:color="auto" w:fill="C2D69B" w:themeFill="accent3" w:themeFillTint="99"/>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4)</w:t>
            </w:r>
          </w:p>
        </w:tc>
        <w:tc>
          <w:tcPr>
            <w:tcW w:w="8916" w:type="dxa"/>
            <w:shd w:val="clear" w:color="auto" w:fill="C2D69B" w:themeFill="accent3" w:themeFillTint="99"/>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Именной</w:t>
            </w:r>
          </w:p>
        </w:tc>
      </w:tr>
    </w:tbl>
    <w:p w:rsidR="0018062B" w:rsidRPr="005B683B" w:rsidRDefault="0018062B" w:rsidP="005B683B">
      <w:pPr>
        <w:pStyle w:val="a5"/>
        <w:numPr>
          <w:ilvl w:val="0"/>
          <w:numId w:val="4"/>
        </w:numPr>
        <w:autoSpaceDE w:val="0"/>
        <w:autoSpaceDN w:val="0"/>
        <w:adjustRightInd w:val="0"/>
        <w:jc w:val="both"/>
        <w:rPr>
          <w:b/>
          <w:bCs/>
          <w:sz w:val="28"/>
          <w:szCs w:val="28"/>
        </w:rPr>
      </w:pPr>
      <w:r w:rsidRPr="005B683B">
        <w:rPr>
          <w:b/>
          <w:bCs/>
          <w:sz w:val="28"/>
          <w:szCs w:val="28"/>
        </w:rPr>
        <w:lastRenderedPageBreak/>
        <w:t xml:space="preserve">Назовите дворец, если он </w:t>
      </w:r>
    </w:p>
    <w:p w:rsidR="0018062B" w:rsidRPr="005B683B" w:rsidRDefault="0018062B" w:rsidP="0018062B">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 xml:space="preserve">построен в середине </w:t>
      </w:r>
      <w:proofErr w:type="gramStart"/>
      <w:r w:rsidRPr="005B683B">
        <w:rPr>
          <w:sz w:val="28"/>
          <w:szCs w:val="28"/>
        </w:rPr>
        <w:t>Х</w:t>
      </w:r>
      <w:proofErr w:type="gramEnd"/>
      <w:r w:rsidRPr="005B683B">
        <w:rPr>
          <w:sz w:val="28"/>
          <w:szCs w:val="28"/>
        </w:rPr>
        <w:t>VIII в. в стиле барокко;</w:t>
      </w:r>
    </w:p>
    <w:p w:rsidR="0018062B" w:rsidRPr="005B683B" w:rsidRDefault="0018062B" w:rsidP="0018062B">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proofErr w:type="gramStart"/>
      <w:r w:rsidRPr="005B683B">
        <w:rPr>
          <w:sz w:val="28"/>
          <w:szCs w:val="28"/>
        </w:rPr>
        <w:t>подарен</w:t>
      </w:r>
      <w:proofErr w:type="gramEnd"/>
      <w:r w:rsidRPr="005B683B">
        <w:rPr>
          <w:sz w:val="28"/>
          <w:szCs w:val="28"/>
        </w:rPr>
        <w:t xml:space="preserve">  Елизаветой Петровной А. Разумовскому;</w:t>
      </w:r>
    </w:p>
    <w:p w:rsidR="0018062B" w:rsidRPr="005B683B" w:rsidRDefault="0018062B" w:rsidP="0018062B">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располагается на  набережной Фонтанки и Невского проспекта;</w:t>
      </w:r>
    </w:p>
    <w:p w:rsidR="0018062B" w:rsidRPr="005B683B" w:rsidRDefault="0018062B" w:rsidP="0018062B">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в Х</w:t>
      </w:r>
      <w:proofErr w:type="gramStart"/>
      <w:r w:rsidRPr="005B683B">
        <w:rPr>
          <w:sz w:val="28"/>
          <w:szCs w:val="28"/>
        </w:rPr>
        <w:t>I</w:t>
      </w:r>
      <w:proofErr w:type="gramEnd"/>
      <w:r w:rsidRPr="005B683B">
        <w:rPr>
          <w:sz w:val="28"/>
          <w:szCs w:val="28"/>
        </w:rPr>
        <w:t>Х в. принадлежал императорской семье;</w:t>
      </w:r>
    </w:p>
    <w:p w:rsidR="0018062B" w:rsidRPr="005B683B" w:rsidRDefault="0018062B" w:rsidP="0018062B">
      <w:pPr>
        <w:autoSpaceDE w:val="0"/>
        <w:autoSpaceDN w:val="0"/>
        <w:adjustRightInd w:val="0"/>
        <w:ind w:left="720" w:hanging="360"/>
        <w:jc w:val="both"/>
        <w:rPr>
          <w:sz w:val="28"/>
          <w:szCs w:val="28"/>
        </w:rPr>
      </w:pPr>
      <w:r w:rsidRPr="005B683B">
        <w:rPr>
          <w:rFonts w:ascii="Symbol" w:hAnsi="Symbol" w:cs="Symbol"/>
          <w:noProof/>
          <w:sz w:val="28"/>
          <w:szCs w:val="28"/>
        </w:rPr>
        <w:t></w:t>
      </w:r>
      <w:r w:rsidRPr="005B683B">
        <w:rPr>
          <w:rFonts w:ascii="Symbol" w:hAnsi="Symbol" w:cs="Symbol"/>
          <w:noProof/>
          <w:sz w:val="28"/>
          <w:szCs w:val="28"/>
        </w:rPr>
        <w:tab/>
      </w:r>
      <w:r w:rsidRPr="005B683B">
        <w:rPr>
          <w:sz w:val="28"/>
          <w:szCs w:val="28"/>
        </w:rPr>
        <w:t>в советское время его хозяевами стали ленинградские школьники</w:t>
      </w:r>
    </w:p>
    <w:p w:rsidR="0018062B" w:rsidRPr="005B683B" w:rsidRDefault="0018062B" w:rsidP="0018062B">
      <w:pPr>
        <w:autoSpaceDE w:val="0"/>
        <w:autoSpaceDN w:val="0"/>
        <w:adjustRightInd w:val="0"/>
        <w:rPr>
          <w:sz w:val="28"/>
          <w:szCs w:val="28"/>
        </w:rPr>
      </w:pPr>
    </w:p>
    <w:tbl>
      <w:tblPr>
        <w:tblW w:w="5000" w:type="pct"/>
        <w:tblInd w:w="15" w:type="dxa"/>
        <w:tblLayout w:type="fixed"/>
        <w:tblLook w:val="04A0" w:firstRow="1" w:lastRow="0" w:firstColumn="1" w:lastColumn="0" w:noHBand="0" w:noVBand="1"/>
      </w:tblPr>
      <w:tblGrid>
        <w:gridCol w:w="471"/>
        <w:gridCol w:w="8914"/>
      </w:tblGrid>
      <w:tr w:rsidR="0018062B" w:rsidRPr="005B683B" w:rsidTr="0018062B">
        <w:tc>
          <w:tcPr>
            <w:tcW w:w="488"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1)</w:t>
            </w:r>
          </w:p>
        </w:tc>
        <w:tc>
          <w:tcPr>
            <w:tcW w:w="9279" w:type="dxa"/>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Зимний дворец</w:t>
            </w:r>
          </w:p>
        </w:tc>
      </w:tr>
      <w:tr w:rsidR="0018062B" w:rsidRPr="005B683B" w:rsidTr="0018062B">
        <w:tc>
          <w:tcPr>
            <w:tcW w:w="488"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2)</w:t>
            </w:r>
          </w:p>
        </w:tc>
        <w:tc>
          <w:tcPr>
            <w:tcW w:w="9279" w:type="dxa"/>
            <w:tcMar>
              <w:top w:w="15" w:type="dxa"/>
              <w:left w:w="15" w:type="dxa"/>
              <w:bottom w:w="15" w:type="dxa"/>
              <w:right w:w="15" w:type="dxa"/>
            </w:tcMar>
            <w:hideMark/>
          </w:tcPr>
          <w:p w:rsidR="0018062B" w:rsidRPr="005B683B" w:rsidRDefault="0018062B">
            <w:pPr>
              <w:autoSpaceDE w:val="0"/>
              <w:autoSpaceDN w:val="0"/>
              <w:adjustRightInd w:val="0"/>
              <w:jc w:val="both"/>
              <w:rPr>
                <w:sz w:val="28"/>
                <w:szCs w:val="28"/>
              </w:rPr>
            </w:pPr>
            <w:r w:rsidRPr="005B683B">
              <w:rPr>
                <w:sz w:val="28"/>
                <w:szCs w:val="28"/>
              </w:rPr>
              <w:t>Строгановский дворец</w:t>
            </w:r>
          </w:p>
        </w:tc>
      </w:tr>
      <w:tr w:rsidR="0018062B" w:rsidRPr="005B683B" w:rsidTr="0018062B">
        <w:tc>
          <w:tcPr>
            <w:tcW w:w="488" w:type="dxa"/>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3)</w:t>
            </w:r>
          </w:p>
        </w:tc>
        <w:tc>
          <w:tcPr>
            <w:tcW w:w="9279" w:type="dxa"/>
            <w:tcMar>
              <w:top w:w="15" w:type="dxa"/>
              <w:left w:w="15" w:type="dxa"/>
              <w:bottom w:w="15" w:type="dxa"/>
              <w:right w:w="15" w:type="dxa"/>
            </w:tcMar>
            <w:hideMark/>
          </w:tcPr>
          <w:p w:rsidR="0018062B" w:rsidRPr="005B683B" w:rsidRDefault="0018062B">
            <w:pPr>
              <w:autoSpaceDE w:val="0"/>
              <w:autoSpaceDN w:val="0"/>
              <w:adjustRightInd w:val="0"/>
              <w:spacing w:line="300" w:lineRule="atLeast"/>
              <w:rPr>
                <w:sz w:val="28"/>
                <w:szCs w:val="28"/>
              </w:rPr>
            </w:pPr>
            <w:r w:rsidRPr="005B683B">
              <w:rPr>
                <w:sz w:val="28"/>
                <w:szCs w:val="28"/>
              </w:rPr>
              <w:t>Шереметьевский дворец</w:t>
            </w:r>
          </w:p>
        </w:tc>
      </w:tr>
      <w:tr w:rsidR="0018062B" w:rsidRPr="005B683B" w:rsidTr="00110509">
        <w:tc>
          <w:tcPr>
            <w:tcW w:w="488" w:type="dxa"/>
            <w:shd w:val="clear" w:color="auto" w:fill="C2D69B" w:themeFill="accent3" w:themeFillTint="99"/>
            <w:tcMar>
              <w:top w:w="15" w:type="dxa"/>
              <w:left w:w="15" w:type="dxa"/>
              <w:bottom w:w="15" w:type="dxa"/>
              <w:right w:w="15" w:type="dxa"/>
            </w:tcMar>
            <w:hideMark/>
          </w:tcPr>
          <w:p w:rsidR="0018062B" w:rsidRPr="005B683B" w:rsidRDefault="0018062B">
            <w:pPr>
              <w:autoSpaceDE w:val="0"/>
              <w:autoSpaceDN w:val="0"/>
              <w:adjustRightInd w:val="0"/>
              <w:rPr>
                <w:sz w:val="28"/>
                <w:szCs w:val="28"/>
              </w:rPr>
            </w:pPr>
            <w:r w:rsidRPr="005B683B">
              <w:rPr>
                <w:sz w:val="28"/>
                <w:szCs w:val="28"/>
              </w:rPr>
              <w:t>4)</w:t>
            </w:r>
          </w:p>
        </w:tc>
        <w:tc>
          <w:tcPr>
            <w:tcW w:w="9279" w:type="dxa"/>
            <w:shd w:val="clear" w:color="auto" w:fill="C2D69B" w:themeFill="accent3" w:themeFillTint="99"/>
            <w:tcMar>
              <w:top w:w="15" w:type="dxa"/>
              <w:left w:w="15" w:type="dxa"/>
              <w:bottom w:w="15" w:type="dxa"/>
              <w:right w:w="15" w:type="dxa"/>
            </w:tcMar>
          </w:tcPr>
          <w:p w:rsidR="0018062B" w:rsidRPr="005B683B" w:rsidRDefault="0018062B">
            <w:pPr>
              <w:autoSpaceDE w:val="0"/>
              <w:autoSpaceDN w:val="0"/>
              <w:adjustRightInd w:val="0"/>
              <w:spacing w:line="300" w:lineRule="atLeast"/>
              <w:rPr>
                <w:sz w:val="28"/>
                <w:szCs w:val="28"/>
              </w:rPr>
            </w:pPr>
            <w:r w:rsidRPr="005B683B">
              <w:rPr>
                <w:sz w:val="28"/>
                <w:szCs w:val="28"/>
              </w:rPr>
              <w:t>Аничков дворец</w:t>
            </w:r>
          </w:p>
          <w:p w:rsidR="0018062B" w:rsidRPr="005B683B" w:rsidRDefault="0018062B">
            <w:pPr>
              <w:autoSpaceDE w:val="0"/>
              <w:autoSpaceDN w:val="0"/>
              <w:adjustRightInd w:val="0"/>
              <w:spacing w:line="300" w:lineRule="atLeast"/>
              <w:rPr>
                <w:sz w:val="28"/>
                <w:szCs w:val="28"/>
              </w:rPr>
            </w:pPr>
          </w:p>
        </w:tc>
      </w:tr>
    </w:tbl>
    <w:p w:rsidR="0018062B" w:rsidRPr="005B683B" w:rsidRDefault="0018062B" w:rsidP="0018062B">
      <w:pPr>
        <w:tabs>
          <w:tab w:val="left" w:pos="0"/>
          <w:tab w:val="left" w:pos="1701"/>
        </w:tabs>
        <w:autoSpaceDE w:val="0"/>
        <w:autoSpaceDN w:val="0"/>
        <w:adjustRightInd w:val="0"/>
        <w:ind w:left="567"/>
        <w:jc w:val="both"/>
        <w:rPr>
          <w:color w:val="000000"/>
          <w:sz w:val="28"/>
          <w:szCs w:val="28"/>
        </w:rPr>
      </w:pPr>
    </w:p>
    <w:sectPr w:rsidR="0018062B" w:rsidRPr="005B683B" w:rsidSect="008057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17620"/>
    <w:multiLevelType w:val="hybridMultilevel"/>
    <w:tmpl w:val="406E1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A139C4"/>
    <w:multiLevelType w:val="hybridMultilevel"/>
    <w:tmpl w:val="B8A41F6A"/>
    <w:lvl w:ilvl="0" w:tplc="6A48CE2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B97CAA"/>
    <w:multiLevelType w:val="hybridMultilevel"/>
    <w:tmpl w:val="864A6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7124186"/>
    <w:multiLevelType w:val="hybridMultilevel"/>
    <w:tmpl w:val="3DCE6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C2"/>
    <w:rsid w:val="000254BC"/>
    <w:rsid w:val="00110509"/>
    <w:rsid w:val="0018062B"/>
    <w:rsid w:val="00300DCB"/>
    <w:rsid w:val="005B683B"/>
    <w:rsid w:val="005C0D6E"/>
    <w:rsid w:val="006418E6"/>
    <w:rsid w:val="00693296"/>
    <w:rsid w:val="006C6770"/>
    <w:rsid w:val="007578C2"/>
    <w:rsid w:val="008057B2"/>
    <w:rsid w:val="00AA43A3"/>
    <w:rsid w:val="00C56EF5"/>
    <w:rsid w:val="00D968FA"/>
    <w:rsid w:val="00DD3DC2"/>
    <w:rsid w:val="00E14D0E"/>
    <w:rsid w:val="00FA5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D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D0E"/>
    <w:rPr>
      <w:rFonts w:ascii="Tahoma" w:hAnsi="Tahoma" w:cs="Tahoma"/>
      <w:sz w:val="16"/>
      <w:szCs w:val="16"/>
    </w:rPr>
  </w:style>
  <w:style w:type="character" w:customStyle="1" w:styleId="a4">
    <w:name w:val="Текст выноски Знак"/>
    <w:basedOn w:val="a0"/>
    <w:link w:val="a3"/>
    <w:uiPriority w:val="99"/>
    <w:semiHidden/>
    <w:rsid w:val="00E14D0E"/>
    <w:rPr>
      <w:rFonts w:ascii="Tahoma" w:eastAsia="Times New Roman" w:hAnsi="Tahoma" w:cs="Tahoma"/>
      <w:sz w:val="16"/>
      <w:szCs w:val="16"/>
      <w:lang w:eastAsia="ru-RU"/>
    </w:rPr>
  </w:style>
  <w:style w:type="paragraph" w:styleId="a5">
    <w:name w:val="List Paragraph"/>
    <w:basedOn w:val="a"/>
    <w:uiPriority w:val="34"/>
    <w:qFormat/>
    <w:rsid w:val="00E14D0E"/>
    <w:pPr>
      <w:ind w:left="720"/>
      <w:contextualSpacing/>
    </w:pPr>
  </w:style>
  <w:style w:type="table" w:styleId="a6">
    <w:name w:val="Table Grid"/>
    <w:basedOn w:val="a1"/>
    <w:uiPriority w:val="59"/>
    <w:rsid w:val="005B6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D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D0E"/>
    <w:rPr>
      <w:rFonts w:ascii="Tahoma" w:hAnsi="Tahoma" w:cs="Tahoma"/>
      <w:sz w:val="16"/>
      <w:szCs w:val="16"/>
    </w:rPr>
  </w:style>
  <w:style w:type="character" w:customStyle="1" w:styleId="a4">
    <w:name w:val="Текст выноски Знак"/>
    <w:basedOn w:val="a0"/>
    <w:link w:val="a3"/>
    <w:uiPriority w:val="99"/>
    <w:semiHidden/>
    <w:rsid w:val="00E14D0E"/>
    <w:rPr>
      <w:rFonts w:ascii="Tahoma" w:eastAsia="Times New Roman" w:hAnsi="Tahoma" w:cs="Tahoma"/>
      <w:sz w:val="16"/>
      <w:szCs w:val="16"/>
      <w:lang w:eastAsia="ru-RU"/>
    </w:rPr>
  </w:style>
  <w:style w:type="paragraph" w:styleId="a5">
    <w:name w:val="List Paragraph"/>
    <w:basedOn w:val="a"/>
    <w:uiPriority w:val="34"/>
    <w:qFormat/>
    <w:rsid w:val="00E14D0E"/>
    <w:pPr>
      <w:ind w:left="720"/>
      <w:contextualSpacing/>
    </w:pPr>
  </w:style>
  <w:style w:type="table" w:styleId="a6">
    <w:name w:val="Table Grid"/>
    <w:basedOn w:val="a1"/>
    <w:uiPriority w:val="59"/>
    <w:rsid w:val="005B6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46399">
      <w:bodyDiv w:val="1"/>
      <w:marLeft w:val="0"/>
      <w:marRight w:val="0"/>
      <w:marTop w:val="0"/>
      <w:marBottom w:val="0"/>
      <w:divBdr>
        <w:top w:val="none" w:sz="0" w:space="0" w:color="auto"/>
        <w:left w:val="none" w:sz="0" w:space="0" w:color="auto"/>
        <w:bottom w:val="none" w:sz="0" w:space="0" w:color="auto"/>
        <w:right w:val="none" w:sz="0" w:space="0" w:color="auto"/>
      </w:divBdr>
    </w:div>
    <w:div w:id="205723551">
      <w:bodyDiv w:val="1"/>
      <w:marLeft w:val="0"/>
      <w:marRight w:val="0"/>
      <w:marTop w:val="0"/>
      <w:marBottom w:val="0"/>
      <w:divBdr>
        <w:top w:val="none" w:sz="0" w:space="0" w:color="auto"/>
        <w:left w:val="none" w:sz="0" w:space="0" w:color="auto"/>
        <w:bottom w:val="none" w:sz="0" w:space="0" w:color="auto"/>
        <w:right w:val="none" w:sz="0" w:space="0" w:color="auto"/>
      </w:divBdr>
    </w:div>
    <w:div w:id="227958645">
      <w:bodyDiv w:val="1"/>
      <w:marLeft w:val="0"/>
      <w:marRight w:val="0"/>
      <w:marTop w:val="0"/>
      <w:marBottom w:val="0"/>
      <w:divBdr>
        <w:top w:val="none" w:sz="0" w:space="0" w:color="auto"/>
        <w:left w:val="none" w:sz="0" w:space="0" w:color="auto"/>
        <w:bottom w:val="none" w:sz="0" w:space="0" w:color="auto"/>
        <w:right w:val="none" w:sz="0" w:space="0" w:color="auto"/>
      </w:divBdr>
    </w:div>
    <w:div w:id="340159812">
      <w:bodyDiv w:val="1"/>
      <w:marLeft w:val="0"/>
      <w:marRight w:val="0"/>
      <w:marTop w:val="0"/>
      <w:marBottom w:val="0"/>
      <w:divBdr>
        <w:top w:val="none" w:sz="0" w:space="0" w:color="auto"/>
        <w:left w:val="none" w:sz="0" w:space="0" w:color="auto"/>
        <w:bottom w:val="none" w:sz="0" w:space="0" w:color="auto"/>
        <w:right w:val="none" w:sz="0" w:space="0" w:color="auto"/>
      </w:divBdr>
    </w:div>
    <w:div w:id="607587917">
      <w:bodyDiv w:val="1"/>
      <w:marLeft w:val="0"/>
      <w:marRight w:val="0"/>
      <w:marTop w:val="0"/>
      <w:marBottom w:val="0"/>
      <w:divBdr>
        <w:top w:val="none" w:sz="0" w:space="0" w:color="auto"/>
        <w:left w:val="none" w:sz="0" w:space="0" w:color="auto"/>
        <w:bottom w:val="none" w:sz="0" w:space="0" w:color="auto"/>
        <w:right w:val="none" w:sz="0" w:space="0" w:color="auto"/>
      </w:divBdr>
    </w:div>
    <w:div w:id="638001170">
      <w:bodyDiv w:val="1"/>
      <w:marLeft w:val="0"/>
      <w:marRight w:val="0"/>
      <w:marTop w:val="0"/>
      <w:marBottom w:val="0"/>
      <w:divBdr>
        <w:top w:val="none" w:sz="0" w:space="0" w:color="auto"/>
        <w:left w:val="none" w:sz="0" w:space="0" w:color="auto"/>
        <w:bottom w:val="none" w:sz="0" w:space="0" w:color="auto"/>
        <w:right w:val="none" w:sz="0" w:space="0" w:color="auto"/>
      </w:divBdr>
    </w:div>
    <w:div w:id="854273450">
      <w:bodyDiv w:val="1"/>
      <w:marLeft w:val="0"/>
      <w:marRight w:val="0"/>
      <w:marTop w:val="0"/>
      <w:marBottom w:val="0"/>
      <w:divBdr>
        <w:top w:val="none" w:sz="0" w:space="0" w:color="auto"/>
        <w:left w:val="none" w:sz="0" w:space="0" w:color="auto"/>
        <w:bottom w:val="none" w:sz="0" w:space="0" w:color="auto"/>
        <w:right w:val="none" w:sz="0" w:space="0" w:color="auto"/>
      </w:divBdr>
    </w:div>
    <w:div w:id="874468173">
      <w:bodyDiv w:val="1"/>
      <w:marLeft w:val="0"/>
      <w:marRight w:val="0"/>
      <w:marTop w:val="0"/>
      <w:marBottom w:val="0"/>
      <w:divBdr>
        <w:top w:val="none" w:sz="0" w:space="0" w:color="auto"/>
        <w:left w:val="none" w:sz="0" w:space="0" w:color="auto"/>
        <w:bottom w:val="none" w:sz="0" w:space="0" w:color="auto"/>
        <w:right w:val="none" w:sz="0" w:space="0" w:color="auto"/>
      </w:divBdr>
    </w:div>
    <w:div w:id="993681985">
      <w:bodyDiv w:val="1"/>
      <w:marLeft w:val="0"/>
      <w:marRight w:val="0"/>
      <w:marTop w:val="0"/>
      <w:marBottom w:val="0"/>
      <w:divBdr>
        <w:top w:val="none" w:sz="0" w:space="0" w:color="auto"/>
        <w:left w:val="none" w:sz="0" w:space="0" w:color="auto"/>
        <w:bottom w:val="none" w:sz="0" w:space="0" w:color="auto"/>
        <w:right w:val="none" w:sz="0" w:space="0" w:color="auto"/>
      </w:divBdr>
    </w:div>
    <w:div w:id="1022585778">
      <w:bodyDiv w:val="1"/>
      <w:marLeft w:val="0"/>
      <w:marRight w:val="0"/>
      <w:marTop w:val="0"/>
      <w:marBottom w:val="0"/>
      <w:divBdr>
        <w:top w:val="none" w:sz="0" w:space="0" w:color="auto"/>
        <w:left w:val="none" w:sz="0" w:space="0" w:color="auto"/>
        <w:bottom w:val="none" w:sz="0" w:space="0" w:color="auto"/>
        <w:right w:val="none" w:sz="0" w:space="0" w:color="auto"/>
      </w:divBdr>
    </w:div>
    <w:div w:id="1047337255">
      <w:bodyDiv w:val="1"/>
      <w:marLeft w:val="0"/>
      <w:marRight w:val="0"/>
      <w:marTop w:val="0"/>
      <w:marBottom w:val="0"/>
      <w:divBdr>
        <w:top w:val="none" w:sz="0" w:space="0" w:color="auto"/>
        <w:left w:val="none" w:sz="0" w:space="0" w:color="auto"/>
        <w:bottom w:val="none" w:sz="0" w:space="0" w:color="auto"/>
        <w:right w:val="none" w:sz="0" w:space="0" w:color="auto"/>
      </w:divBdr>
    </w:div>
    <w:div w:id="1123113342">
      <w:bodyDiv w:val="1"/>
      <w:marLeft w:val="0"/>
      <w:marRight w:val="0"/>
      <w:marTop w:val="0"/>
      <w:marBottom w:val="0"/>
      <w:divBdr>
        <w:top w:val="none" w:sz="0" w:space="0" w:color="auto"/>
        <w:left w:val="none" w:sz="0" w:space="0" w:color="auto"/>
        <w:bottom w:val="none" w:sz="0" w:space="0" w:color="auto"/>
        <w:right w:val="none" w:sz="0" w:space="0" w:color="auto"/>
      </w:divBdr>
    </w:div>
    <w:div w:id="1296259357">
      <w:bodyDiv w:val="1"/>
      <w:marLeft w:val="0"/>
      <w:marRight w:val="0"/>
      <w:marTop w:val="0"/>
      <w:marBottom w:val="0"/>
      <w:divBdr>
        <w:top w:val="none" w:sz="0" w:space="0" w:color="auto"/>
        <w:left w:val="none" w:sz="0" w:space="0" w:color="auto"/>
        <w:bottom w:val="none" w:sz="0" w:space="0" w:color="auto"/>
        <w:right w:val="none" w:sz="0" w:space="0" w:color="auto"/>
      </w:divBdr>
    </w:div>
    <w:div w:id="1298224156">
      <w:bodyDiv w:val="1"/>
      <w:marLeft w:val="0"/>
      <w:marRight w:val="0"/>
      <w:marTop w:val="0"/>
      <w:marBottom w:val="0"/>
      <w:divBdr>
        <w:top w:val="none" w:sz="0" w:space="0" w:color="auto"/>
        <w:left w:val="none" w:sz="0" w:space="0" w:color="auto"/>
        <w:bottom w:val="none" w:sz="0" w:space="0" w:color="auto"/>
        <w:right w:val="none" w:sz="0" w:space="0" w:color="auto"/>
      </w:divBdr>
    </w:div>
    <w:div w:id="1580016053">
      <w:bodyDiv w:val="1"/>
      <w:marLeft w:val="0"/>
      <w:marRight w:val="0"/>
      <w:marTop w:val="0"/>
      <w:marBottom w:val="0"/>
      <w:divBdr>
        <w:top w:val="none" w:sz="0" w:space="0" w:color="auto"/>
        <w:left w:val="none" w:sz="0" w:space="0" w:color="auto"/>
        <w:bottom w:val="none" w:sz="0" w:space="0" w:color="auto"/>
        <w:right w:val="none" w:sz="0" w:space="0" w:color="auto"/>
      </w:divBdr>
    </w:div>
    <w:div w:id="1631206992">
      <w:bodyDiv w:val="1"/>
      <w:marLeft w:val="0"/>
      <w:marRight w:val="0"/>
      <w:marTop w:val="0"/>
      <w:marBottom w:val="0"/>
      <w:divBdr>
        <w:top w:val="none" w:sz="0" w:space="0" w:color="auto"/>
        <w:left w:val="none" w:sz="0" w:space="0" w:color="auto"/>
        <w:bottom w:val="none" w:sz="0" w:space="0" w:color="auto"/>
        <w:right w:val="none" w:sz="0" w:space="0" w:color="auto"/>
      </w:divBdr>
    </w:div>
    <w:div w:id="1689868835">
      <w:bodyDiv w:val="1"/>
      <w:marLeft w:val="0"/>
      <w:marRight w:val="0"/>
      <w:marTop w:val="0"/>
      <w:marBottom w:val="0"/>
      <w:divBdr>
        <w:top w:val="none" w:sz="0" w:space="0" w:color="auto"/>
        <w:left w:val="none" w:sz="0" w:space="0" w:color="auto"/>
        <w:bottom w:val="none" w:sz="0" w:space="0" w:color="auto"/>
        <w:right w:val="none" w:sz="0" w:space="0" w:color="auto"/>
      </w:divBdr>
    </w:div>
    <w:div w:id="1691493300">
      <w:bodyDiv w:val="1"/>
      <w:marLeft w:val="0"/>
      <w:marRight w:val="0"/>
      <w:marTop w:val="0"/>
      <w:marBottom w:val="0"/>
      <w:divBdr>
        <w:top w:val="none" w:sz="0" w:space="0" w:color="auto"/>
        <w:left w:val="none" w:sz="0" w:space="0" w:color="auto"/>
        <w:bottom w:val="none" w:sz="0" w:space="0" w:color="auto"/>
        <w:right w:val="none" w:sz="0" w:space="0" w:color="auto"/>
      </w:divBdr>
    </w:div>
    <w:div w:id="209161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1239</Words>
  <Characters>7066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Серега&amp;Иринка</cp:lastModifiedBy>
  <cp:revision>3</cp:revision>
  <dcterms:created xsi:type="dcterms:W3CDTF">2019-03-30T20:50:00Z</dcterms:created>
  <dcterms:modified xsi:type="dcterms:W3CDTF">2019-03-30T20:53:00Z</dcterms:modified>
</cp:coreProperties>
</file>